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7FAD" w14:textId="77777777" w:rsidR="00DD2065" w:rsidRDefault="00D54657" w:rsidP="00B07B3E">
      <w:pPr>
        <w:spacing w:line="360" w:lineRule="auto"/>
        <w:jc w:val="both"/>
        <w:rPr>
          <w:rFonts w:ascii="Arial" w:hAnsi="Arial" w:cs="Arial"/>
          <w:b/>
          <w:sz w:val="22"/>
          <w:szCs w:val="22"/>
        </w:rPr>
      </w:pPr>
      <w:r>
        <w:rPr>
          <w:rFonts w:ascii="Arial" w:hAnsi="Arial" w:cs="Arial"/>
          <w:b/>
          <w:sz w:val="22"/>
          <w:szCs w:val="22"/>
        </w:rPr>
        <w:t xml:space="preserve"> </w:t>
      </w:r>
    </w:p>
    <w:p w14:paraId="7A16F9CB" w14:textId="77777777" w:rsidR="00DD2065" w:rsidRDefault="00DD2065" w:rsidP="00B07B3E">
      <w:pPr>
        <w:spacing w:line="360" w:lineRule="auto"/>
        <w:jc w:val="both"/>
        <w:rPr>
          <w:rFonts w:ascii="Arial" w:hAnsi="Arial" w:cs="Arial"/>
          <w:b/>
          <w:sz w:val="22"/>
          <w:szCs w:val="22"/>
        </w:rPr>
      </w:pPr>
      <w:r>
        <w:rPr>
          <w:noProof/>
          <w:lang w:val="en-GB" w:eastAsia="en-GB"/>
        </w:rPr>
        <w:drawing>
          <wp:inline distT="0" distB="0" distL="0" distR="0" wp14:anchorId="6128713D" wp14:editId="678D22C0">
            <wp:extent cx="1168400" cy="455295"/>
            <wp:effectExtent l="0" t="0" r="0" b="1905"/>
            <wp:docPr id="1" name="Bild 1" descr="SSD:Users:michaelstephan:Documents:iFunded:Marketing:Logo:New Logo:socialmedia_cover.jpg"/>
            <wp:cNvGraphicFramePr/>
            <a:graphic xmlns:a="http://schemas.openxmlformats.org/drawingml/2006/main">
              <a:graphicData uri="http://schemas.openxmlformats.org/drawingml/2006/picture">
                <pic:pic xmlns:pic="http://schemas.openxmlformats.org/drawingml/2006/picture">
                  <pic:nvPicPr>
                    <pic:cNvPr id="1" name="Bild 1" descr="SSD:Users:michaelstephan:Documents:iFunded:Marketing:Logo:New Logo:socialmedia_cov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455295"/>
                    </a:xfrm>
                    <a:prstGeom prst="rect">
                      <a:avLst/>
                    </a:prstGeom>
                    <a:noFill/>
                    <a:ln>
                      <a:noFill/>
                    </a:ln>
                  </pic:spPr>
                </pic:pic>
              </a:graphicData>
            </a:graphic>
          </wp:inline>
        </w:drawing>
      </w:r>
    </w:p>
    <w:p w14:paraId="5E79DAF4" w14:textId="77777777" w:rsidR="00DD2065" w:rsidRDefault="00DD2065" w:rsidP="00B07B3E">
      <w:pPr>
        <w:spacing w:line="360" w:lineRule="auto"/>
        <w:jc w:val="both"/>
        <w:rPr>
          <w:rFonts w:ascii="Arial" w:hAnsi="Arial" w:cs="Arial"/>
          <w:b/>
          <w:sz w:val="22"/>
          <w:szCs w:val="22"/>
        </w:rPr>
      </w:pPr>
    </w:p>
    <w:p w14:paraId="03D1A660" w14:textId="77777777" w:rsidR="00500CF0" w:rsidRPr="00F83D32" w:rsidRDefault="00D92D57" w:rsidP="00B07B3E">
      <w:pPr>
        <w:spacing w:line="360" w:lineRule="auto"/>
        <w:jc w:val="both"/>
        <w:rPr>
          <w:rFonts w:ascii="Arial" w:hAnsi="Arial" w:cs="Arial"/>
          <w:b/>
          <w:sz w:val="22"/>
          <w:szCs w:val="22"/>
        </w:rPr>
      </w:pPr>
      <w:r w:rsidRPr="00F83D32">
        <w:rPr>
          <w:rFonts w:ascii="Arial" w:hAnsi="Arial" w:cs="Arial"/>
          <w:b/>
          <w:sz w:val="22"/>
          <w:szCs w:val="22"/>
        </w:rPr>
        <w:t>Pressemitteilung</w:t>
      </w:r>
    </w:p>
    <w:p w14:paraId="1CE85B49" w14:textId="77777777" w:rsidR="009A2A21" w:rsidRDefault="009A2A21" w:rsidP="00B07B3E">
      <w:pPr>
        <w:spacing w:line="360" w:lineRule="auto"/>
        <w:jc w:val="both"/>
        <w:rPr>
          <w:rFonts w:ascii="Arial" w:hAnsi="Arial" w:cs="Arial"/>
          <w:sz w:val="22"/>
          <w:szCs w:val="22"/>
        </w:rPr>
      </w:pPr>
    </w:p>
    <w:p w14:paraId="1902D205" w14:textId="77777777" w:rsidR="00CE6CB1" w:rsidRPr="006C1ADA" w:rsidRDefault="00CE6CB1" w:rsidP="00CE6CB1">
      <w:pPr>
        <w:spacing w:line="360" w:lineRule="auto"/>
        <w:jc w:val="both"/>
        <w:rPr>
          <w:rFonts w:ascii="Arial" w:hAnsi="Arial" w:cs="Arial"/>
          <w:sz w:val="22"/>
          <w:szCs w:val="22"/>
          <w:u w:val="single"/>
        </w:rPr>
      </w:pPr>
      <w:r w:rsidRPr="006C1ADA">
        <w:rPr>
          <w:rFonts w:ascii="Arial" w:hAnsi="Arial" w:cs="Arial"/>
          <w:sz w:val="22"/>
          <w:szCs w:val="22"/>
          <w:u w:val="single"/>
        </w:rPr>
        <w:t>Marktanalyse Immobilien-Crowdfunding:</w:t>
      </w:r>
    </w:p>
    <w:p w14:paraId="1C3FBCC5" w14:textId="77777777" w:rsidR="00694217" w:rsidRDefault="00A56672" w:rsidP="00694217">
      <w:pPr>
        <w:pStyle w:val="Heading1"/>
        <w:spacing w:before="0" w:beforeAutospacing="0" w:after="200" w:afterAutospacing="0" w:line="360" w:lineRule="auto"/>
        <w:jc w:val="both"/>
        <w:rPr>
          <w:rFonts w:ascii="Arial" w:hAnsi="Arial" w:cs="Arial"/>
          <w:bCs w:val="0"/>
          <w:kern w:val="0"/>
          <w:sz w:val="28"/>
          <w:szCs w:val="24"/>
        </w:rPr>
      </w:pPr>
      <w:r>
        <w:rPr>
          <w:rFonts w:ascii="Arial" w:hAnsi="Arial" w:cs="Arial"/>
          <w:bCs w:val="0"/>
          <w:kern w:val="0"/>
          <w:sz w:val="28"/>
          <w:szCs w:val="24"/>
        </w:rPr>
        <w:t>Immobilien</w:t>
      </w:r>
      <w:r w:rsidR="00231988">
        <w:rPr>
          <w:rFonts w:ascii="Arial" w:hAnsi="Arial" w:cs="Arial"/>
          <w:bCs w:val="0"/>
          <w:kern w:val="0"/>
          <w:sz w:val="28"/>
          <w:szCs w:val="24"/>
        </w:rPr>
        <w:t>-</w:t>
      </w:r>
      <w:r w:rsidR="004D61B0">
        <w:rPr>
          <w:rFonts w:ascii="Arial" w:hAnsi="Arial" w:cs="Arial"/>
          <w:bCs w:val="0"/>
          <w:kern w:val="0"/>
          <w:sz w:val="28"/>
          <w:szCs w:val="24"/>
        </w:rPr>
        <w:t>Crowd</w:t>
      </w:r>
      <w:r w:rsidR="009A4077">
        <w:rPr>
          <w:rFonts w:ascii="Arial" w:hAnsi="Arial" w:cs="Arial"/>
          <w:bCs w:val="0"/>
          <w:kern w:val="0"/>
          <w:sz w:val="28"/>
          <w:szCs w:val="24"/>
        </w:rPr>
        <w:t>funding</w:t>
      </w:r>
      <w:r w:rsidR="00AD27F1">
        <w:rPr>
          <w:rFonts w:ascii="Arial" w:hAnsi="Arial" w:cs="Arial"/>
          <w:bCs w:val="0"/>
          <w:kern w:val="0"/>
          <w:sz w:val="28"/>
          <w:szCs w:val="24"/>
        </w:rPr>
        <w:t xml:space="preserve">-Volumen </w:t>
      </w:r>
      <w:r w:rsidR="004D61B0">
        <w:rPr>
          <w:rFonts w:ascii="Arial" w:hAnsi="Arial" w:cs="Arial"/>
          <w:bCs w:val="0"/>
          <w:kern w:val="0"/>
          <w:sz w:val="28"/>
          <w:szCs w:val="24"/>
        </w:rPr>
        <w:t xml:space="preserve">übersteigt im ersten Halbjahr </w:t>
      </w:r>
      <w:r w:rsidR="00B73574">
        <w:rPr>
          <w:rFonts w:ascii="Arial" w:hAnsi="Arial" w:cs="Arial"/>
          <w:bCs w:val="0"/>
          <w:kern w:val="0"/>
          <w:sz w:val="28"/>
          <w:szCs w:val="24"/>
        </w:rPr>
        <w:t>bereits Ergebnis des gesamte</w:t>
      </w:r>
      <w:bookmarkStart w:id="0" w:name="_GoBack"/>
      <w:bookmarkEnd w:id="0"/>
      <w:r w:rsidR="00B73574">
        <w:rPr>
          <w:rFonts w:ascii="Arial" w:hAnsi="Arial" w:cs="Arial"/>
          <w:bCs w:val="0"/>
          <w:kern w:val="0"/>
          <w:sz w:val="28"/>
          <w:szCs w:val="24"/>
        </w:rPr>
        <w:t>n Vorjahres</w:t>
      </w:r>
    </w:p>
    <w:p w14:paraId="543998D3" w14:textId="77777777" w:rsidR="001D370D" w:rsidRDefault="00CE6CB1" w:rsidP="001D370D">
      <w:pPr>
        <w:pStyle w:val="ListParagraph"/>
        <w:numPr>
          <w:ilvl w:val="0"/>
          <w:numId w:val="9"/>
        </w:numPr>
        <w:spacing w:line="360" w:lineRule="auto"/>
        <w:ind w:left="284" w:hanging="284"/>
        <w:jc w:val="both"/>
        <w:rPr>
          <w:rStyle w:val="Strong"/>
          <w:rFonts w:ascii="Arial" w:hAnsi="Arial" w:cs="Arial"/>
          <w:bCs w:val="0"/>
        </w:rPr>
      </w:pPr>
      <w:r>
        <w:rPr>
          <w:rStyle w:val="Strong"/>
          <w:rFonts w:ascii="Arial" w:hAnsi="Arial" w:cs="Arial"/>
          <w:bCs w:val="0"/>
        </w:rPr>
        <w:t>45</w:t>
      </w:r>
      <w:r w:rsidR="00B73574">
        <w:rPr>
          <w:rStyle w:val="Strong"/>
          <w:rFonts w:ascii="Arial" w:hAnsi="Arial" w:cs="Arial"/>
          <w:bCs w:val="0"/>
        </w:rPr>
        <w:t>,</w:t>
      </w:r>
      <w:r w:rsidR="00231988">
        <w:rPr>
          <w:rStyle w:val="Strong"/>
          <w:rFonts w:ascii="Arial" w:hAnsi="Arial" w:cs="Arial"/>
          <w:bCs w:val="0"/>
        </w:rPr>
        <w:t>8</w:t>
      </w:r>
      <w:r w:rsidR="004D61B0">
        <w:rPr>
          <w:rStyle w:val="Strong"/>
          <w:rFonts w:ascii="Arial" w:hAnsi="Arial" w:cs="Arial"/>
          <w:bCs w:val="0"/>
        </w:rPr>
        <w:t xml:space="preserve"> Millionen Euro eingesammeltes Kapital</w:t>
      </w:r>
      <w:r w:rsidR="00B73574">
        <w:rPr>
          <w:rStyle w:val="Strong"/>
          <w:rFonts w:ascii="Arial" w:hAnsi="Arial" w:cs="Arial"/>
          <w:bCs w:val="0"/>
        </w:rPr>
        <w:t xml:space="preserve"> (Stichtag </w:t>
      </w:r>
      <w:r w:rsidR="00A56672">
        <w:rPr>
          <w:rStyle w:val="Strong"/>
          <w:rFonts w:ascii="Arial" w:hAnsi="Arial" w:cs="Arial"/>
          <w:bCs w:val="0"/>
        </w:rPr>
        <w:t>12</w:t>
      </w:r>
      <w:r w:rsidR="00B73574">
        <w:rPr>
          <w:rStyle w:val="Strong"/>
          <w:rFonts w:ascii="Arial" w:hAnsi="Arial" w:cs="Arial"/>
          <w:bCs w:val="0"/>
        </w:rPr>
        <w:t xml:space="preserve">. </w:t>
      </w:r>
      <w:r w:rsidR="00A56672">
        <w:rPr>
          <w:rStyle w:val="Strong"/>
          <w:rFonts w:ascii="Arial" w:hAnsi="Arial" w:cs="Arial"/>
          <w:bCs w:val="0"/>
        </w:rPr>
        <w:t>Juni</w:t>
      </w:r>
      <w:r w:rsidR="00B73574">
        <w:rPr>
          <w:rStyle w:val="Strong"/>
          <w:rFonts w:ascii="Arial" w:hAnsi="Arial" w:cs="Arial"/>
          <w:bCs w:val="0"/>
        </w:rPr>
        <w:t>)</w:t>
      </w:r>
    </w:p>
    <w:p w14:paraId="40A8A687" w14:textId="77777777" w:rsidR="004D61B0" w:rsidRDefault="00A56672" w:rsidP="004D61B0">
      <w:pPr>
        <w:pStyle w:val="ListParagraph"/>
        <w:numPr>
          <w:ilvl w:val="0"/>
          <w:numId w:val="9"/>
        </w:numPr>
        <w:spacing w:line="360" w:lineRule="auto"/>
        <w:ind w:left="284" w:hanging="284"/>
        <w:jc w:val="both"/>
        <w:rPr>
          <w:rStyle w:val="Strong"/>
          <w:rFonts w:ascii="Arial" w:hAnsi="Arial" w:cs="Arial"/>
          <w:bCs w:val="0"/>
        </w:rPr>
      </w:pPr>
      <w:r>
        <w:rPr>
          <w:rStyle w:val="Strong"/>
          <w:rFonts w:ascii="Arial" w:hAnsi="Arial" w:cs="Arial"/>
          <w:bCs w:val="0"/>
        </w:rPr>
        <w:t xml:space="preserve">Schwarm </w:t>
      </w:r>
      <w:r w:rsidR="004D61B0">
        <w:rPr>
          <w:rStyle w:val="Strong"/>
          <w:rFonts w:ascii="Arial" w:hAnsi="Arial" w:cs="Arial"/>
          <w:bCs w:val="0"/>
        </w:rPr>
        <w:t xml:space="preserve">an Immobilienprojekten im Gesamtvolumen von </w:t>
      </w:r>
      <w:r w:rsidR="003368BE">
        <w:rPr>
          <w:rStyle w:val="Strong"/>
          <w:rFonts w:ascii="Arial" w:hAnsi="Arial" w:cs="Arial"/>
          <w:bCs w:val="0"/>
        </w:rPr>
        <w:t>408</w:t>
      </w:r>
      <w:r w:rsidR="004D61B0">
        <w:rPr>
          <w:rStyle w:val="Strong"/>
          <w:rFonts w:ascii="Arial" w:hAnsi="Arial" w:cs="Arial"/>
          <w:bCs w:val="0"/>
        </w:rPr>
        <w:t xml:space="preserve"> Millionen Euro beteiligt</w:t>
      </w:r>
    </w:p>
    <w:p w14:paraId="210954A6" w14:textId="77777777" w:rsidR="00A558EC" w:rsidRPr="007173F1" w:rsidRDefault="00A558EC" w:rsidP="004D61B0">
      <w:pPr>
        <w:pStyle w:val="ListParagraph"/>
        <w:numPr>
          <w:ilvl w:val="0"/>
          <w:numId w:val="9"/>
        </w:numPr>
        <w:spacing w:line="360" w:lineRule="auto"/>
        <w:ind w:left="284" w:hanging="284"/>
        <w:jc w:val="both"/>
        <w:rPr>
          <w:rStyle w:val="Strong"/>
          <w:rFonts w:ascii="Arial" w:hAnsi="Arial" w:cs="Arial"/>
          <w:bCs w:val="0"/>
        </w:rPr>
      </w:pPr>
      <w:r w:rsidRPr="003368BE">
        <w:rPr>
          <w:rFonts w:ascii="Arial" w:hAnsi="Arial" w:cs="Arial"/>
          <w:b/>
        </w:rPr>
        <w:t xml:space="preserve">Berlin </w:t>
      </w:r>
      <w:r>
        <w:rPr>
          <w:rFonts w:ascii="Arial" w:hAnsi="Arial" w:cs="Arial"/>
          <w:b/>
        </w:rPr>
        <w:t>überholt Hamburg als</w:t>
      </w:r>
      <w:r w:rsidRPr="003368BE">
        <w:rPr>
          <w:rFonts w:ascii="Arial" w:hAnsi="Arial" w:cs="Arial"/>
          <w:b/>
        </w:rPr>
        <w:t xml:space="preserve"> Immobilien-Crowdfunding-Hauptstadt</w:t>
      </w:r>
    </w:p>
    <w:p w14:paraId="7E012258" w14:textId="77777777" w:rsidR="004D61B0" w:rsidRDefault="004D61B0" w:rsidP="004D61B0">
      <w:pPr>
        <w:pStyle w:val="ListParagraph"/>
        <w:numPr>
          <w:ilvl w:val="0"/>
          <w:numId w:val="9"/>
        </w:numPr>
        <w:spacing w:line="360" w:lineRule="auto"/>
        <w:ind w:left="284" w:hanging="284"/>
        <w:jc w:val="both"/>
        <w:rPr>
          <w:rStyle w:val="Strong"/>
          <w:rFonts w:ascii="Arial" w:hAnsi="Arial" w:cs="Arial"/>
          <w:bCs w:val="0"/>
        </w:rPr>
      </w:pPr>
      <w:r>
        <w:rPr>
          <w:rStyle w:val="Strong"/>
          <w:rFonts w:ascii="Arial" w:hAnsi="Arial" w:cs="Arial"/>
          <w:bCs w:val="0"/>
        </w:rPr>
        <w:t xml:space="preserve">Wohnen mit rund </w:t>
      </w:r>
      <w:r w:rsidR="007B731B">
        <w:rPr>
          <w:rStyle w:val="Strong"/>
          <w:rFonts w:ascii="Arial" w:hAnsi="Arial" w:cs="Arial"/>
          <w:bCs w:val="0"/>
        </w:rPr>
        <w:t>95,6 Millionen Euro</w:t>
      </w:r>
      <w:r>
        <w:rPr>
          <w:rStyle w:val="Strong"/>
          <w:rFonts w:ascii="Arial" w:hAnsi="Arial" w:cs="Arial"/>
          <w:bCs w:val="0"/>
        </w:rPr>
        <w:t xml:space="preserve"> weiterhin dominierende Nutzungsart</w:t>
      </w:r>
    </w:p>
    <w:p w14:paraId="0C8F7319" w14:textId="77777777" w:rsidR="0058790E" w:rsidRDefault="00C92240" w:rsidP="00670DCC">
      <w:pPr>
        <w:shd w:val="clear" w:color="auto" w:fill="FFFFFF"/>
        <w:spacing w:line="360" w:lineRule="auto"/>
        <w:jc w:val="both"/>
        <w:rPr>
          <w:rFonts w:ascii="Arial" w:hAnsi="Arial" w:cs="Arial"/>
        </w:rPr>
      </w:pPr>
      <w:r w:rsidRPr="003D3AB3">
        <w:rPr>
          <w:rStyle w:val="Strong"/>
          <w:rFonts w:ascii="Arial" w:hAnsi="Arial" w:cs="Arial"/>
        </w:rPr>
        <w:t>Berlin,</w:t>
      </w:r>
      <w:r w:rsidR="00AC7719">
        <w:rPr>
          <w:rStyle w:val="Strong"/>
          <w:rFonts w:ascii="Arial" w:hAnsi="Arial" w:cs="Arial"/>
        </w:rPr>
        <w:t xml:space="preserve"> </w:t>
      </w:r>
      <w:r w:rsidR="004D61B0">
        <w:rPr>
          <w:rStyle w:val="Strong"/>
          <w:rFonts w:ascii="Arial" w:hAnsi="Arial" w:cs="Arial"/>
        </w:rPr>
        <w:t>19</w:t>
      </w:r>
      <w:r w:rsidR="00CC6B16">
        <w:rPr>
          <w:rStyle w:val="Strong"/>
          <w:rFonts w:ascii="Arial" w:hAnsi="Arial" w:cs="Arial"/>
        </w:rPr>
        <w:t xml:space="preserve">. </w:t>
      </w:r>
      <w:r w:rsidR="004D61B0">
        <w:rPr>
          <w:rStyle w:val="Strong"/>
          <w:rFonts w:ascii="Arial" w:hAnsi="Arial" w:cs="Arial"/>
        </w:rPr>
        <w:t>Juni</w:t>
      </w:r>
      <w:r w:rsidR="006C1ADA">
        <w:rPr>
          <w:rStyle w:val="Strong"/>
          <w:rFonts w:ascii="Arial" w:hAnsi="Arial" w:cs="Arial"/>
        </w:rPr>
        <w:t xml:space="preserve"> 2017</w:t>
      </w:r>
      <w:r w:rsidR="00CC6B16" w:rsidRPr="003D3AB3">
        <w:rPr>
          <w:rStyle w:val="Strong"/>
          <w:rFonts w:ascii="Arial" w:hAnsi="Arial" w:cs="Arial"/>
        </w:rPr>
        <w:t xml:space="preserve"> </w:t>
      </w:r>
      <w:r w:rsidR="006019F7" w:rsidRPr="003D3AB3">
        <w:rPr>
          <w:rStyle w:val="Strong"/>
          <w:rFonts w:ascii="Arial" w:hAnsi="Arial" w:cs="Arial"/>
        </w:rPr>
        <w:t>–</w:t>
      </w:r>
      <w:r w:rsidR="00077387">
        <w:rPr>
          <w:rStyle w:val="Strong"/>
          <w:rFonts w:ascii="Arial" w:hAnsi="Arial" w:cs="Arial"/>
          <w:b w:val="0"/>
        </w:rPr>
        <w:t xml:space="preserve"> </w:t>
      </w:r>
      <w:r w:rsidR="00CE6CB1">
        <w:rPr>
          <w:rStyle w:val="Strong"/>
          <w:rFonts w:ascii="Arial" w:hAnsi="Arial" w:cs="Arial"/>
          <w:b w:val="0"/>
        </w:rPr>
        <w:t xml:space="preserve">Immobilien-Crowdfunding </w:t>
      </w:r>
      <w:r w:rsidR="00B73574">
        <w:rPr>
          <w:rStyle w:val="Strong"/>
          <w:rFonts w:ascii="Arial" w:hAnsi="Arial" w:cs="Arial"/>
          <w:b w:val="0"/>
        </w:rPr>
        <w:t xml:space="preserve">in Deutschland </w:t>
      </w:r>
      <w:r w:rsidR="00CE6CB1">
        <w:rPr>
          <w:rStyle w:val="Strong"/>
          <w:rFonts w:ascii="Arial" w:hAnsi="Arial" w:cs="Arial"/>
          <w:b w:val="0"/>
        </w:rPr>
        <w:t>verzeichnet ein</w:t>
      </w:r>
      <w:r w:rsidR="00B73574">
        <w:rPr>
          <w:rStyle w:val="Strong"/>
          <w:rFonts w:ascii="Arial" w:hAnsi="Arial" w:cs="Arial"/>
          <w:b w:val="0"/>
        </w:rPr>
        <w:t>en neuen Rekord:</w:t>
      </w:r>
      <w:r w:rsidR="00CE6CB1">
        <w:rPr>
          <w:rStyle w:val="Strong"/>
          <w:rFonts w:ascii="Arial" w:hAnsi="Arial" w:cs="Arial"/>
          <w:b w:val="0"/>
        </w:rPr>
        <w:t xml:space="preserve"> </w:t>
      </w:r>
      <w:r w:rsidR="00231988">
        <w:rPr>
          <w:rStyle w:val="Strong"/>
          <w:rFonts w:ascii="Arial" w:hAnsi="Arial" w:cs="Arial"/>
          <w:b w:val="0"/>
        </w:rPr>
        <w:t>Im ersten Halbjahr</w:t>
      </w:r>
      <w:r w:rsidR="00CE6CB1">
        <w:rPr>
          <w:rStyle w:val="Strong"/>
          <w:rFonts w:ascii="Arial" w:hAnsi="Arial" w:cs="Arial"/>
          <w:b w:val="0"/>
        </w:rPr>
        <w:t xml:space="preserve"> </w:t>
      </w:r>
      <w:r w:rsidR="00B73574">
        <w:rPr>
          <w:rStyle w:val="Strong"/>
          <w:rFonts w:ascii="Arial" w:hAnsi="Arial" w:cs="Arial"/>
          <w:b w:val="0"/>
        </w:rPr>
        <w:t>2017 wurde</w:t>
      </w:r>
      <w:r w:rsidR="00CE6CB1">
        <w:rPr>
          <w:rStyle w:val="Strong"/>
          <w:rFonts w:ascii="Arial" w:hAnsi="Arial" w:cs="Arial"/>
          <w:b w:val="0"/>
        </w:rPr>
        <w:t xml:space="preserve"> Kapital </w:t>
      </w:r>
      <w:r w:rsidR="00B73574">
        <w:rPr>
          <w:rStyle w:val="Strong"/>
          <w:rFonts w:ascii="Arial" w:hAnsi="Arial" w:cs="Arial"/>
          <w:b w:val="0"/>
        </w:rPr>
        <w:t>in Höhe von</w:t>
      </w:r>
      <w:r w:rsidR="00CE6CB1">
        <w:rPr>
          <w:rStyle w:val="Strong"/>
          <w:rFonts w:ascii="Arial" w:hAnsi="Arial" w:cs="Arial"/>
          <w:b w:val="0"/>
        </w:rPr>
        <w:t xml:space="preserve"> 45</w:t>
      </w:r>
      <w:r w:rsidR="00B73574">
        <w:rPr>
          <w:rStyle w:val="Strong"/>
          <w:rFonts w:ascii="Arial" w:hAnsi="Arial" w:cs="Arial"/>
          <w:b w:val="0"/>
        </w:rPr>
        <w:t>,</w:t>
      </w:r>
      <w:r w:rsidR="00231988">
        <w:rPr>
          <w:rStyle w:val="Strong"/>
          <w:rFonts w:ascii="Arial" w:hAnsi="Arial" w:cs="Arial"/>
          <w:b w:val="0"/>
        </w:rPr>
        <w:t>8</w:t>
      </w:r>
      <w:r w:rsidR="00CE6CB1">
        <w:rPr>
          <w:rStyle w:val="Strong"/>
          <w:rFonts w:ascii="Arial" w:hAnsi="Arial" w:cs="Arial"/>
          <w:b w:val="0"/>
        </w:rPr>
        <w:t xml:space="preserve"> Millionen Euro</w:t>
      </w:r>
      <w:r w:rsidR="00B73574" w:rsidRPr="00B73574">
        <w:rPr>
          <w:rStyle w:val="Strong"/>
          <w:rFonts w:ascii="Arial" w:hAnsi="Arial" w:cs="Arial"/>
          <w:b w:val="0"/>
        </w:rPr>
        <w:t xml:space="preserve"> </w:t>
      </w:r>
      <w:r w:rsidR="00B73574">
        <w:rPr>
          <w:rStyle w:val="Strong"/>
          <w:rFonts w:ascii="Arial" w:hAnsi="Arial" w:cs="Arial"/>
          <w:b w:val="0"/>
        </w:rPr>
        <w:t>eingesammelt</w:t>
      </w:r>
      <w:r w:rsidR="00CE6CB1">
        <w:rPr>
          <w:rStyle w:val="Strong"/>
          <w:rFonts w:ascii="Arial" w:hAnsi="Arial" w:cs="Arial"/>
          <w:b w:val="0"/>
        </w:rPr>
        <w:t>. Damit übertrifft das laufende Jahr bereits jetzt das Volumen des gesamten Vorjahres</w:t>
      </w:r>
      <w:r w:rsidR="00B73574">
        <w:rPr>
          <w:rStyle w:val="Strong"/>
          <w:rFonts w:ascii="Arial" w:hAnsi="Arial" w:cs="Arial"/>
          <w:b w:val="0"/>
        </w:rPr>
        <w:t xml:space="preserve"> von </w:t>
      </w:r>
      <w:r w:rsidR="00CE6CB1">
        <w:rPr>
          <w:rStyle w:val="Strong"/>
          <w:rFonts w:ascii="Arial" w:hAnsi="Arial" w:cs="Arial"/>
          <w:b w:val="0"/>
        </w:rPr>
        <w:t>insgesamt 41 Millionen Euro</w:t>
      </w:r>
      <w:r w:rsidR="00B73574">
        <w:rPr>
          <w:rStyle w:val="Strong"/>
          <w:rFonts w:ascii="Arial" w:hAnsi="Arial" w:cs="Arial"/>
          <w:b w:val="0"/>
        </w:rPr>
        <w:t>.</w:t>
      </w:r>
      <w:r w:rsidR="00CE6CB1">
        <w:rPr>
          <w:rStyle w:val="Strong"/>
          <w:rFonts w:ascii="Arial" w:hAnsi="Arial" w:cs="Arial"/>
          <w:b w:val="0"/>
        </w:rPr>
        <w:t xml:space="preserve"> </w:t>
      </w:r>
      <w:r w:rsidR="00B73574">
        <w:rPr>
          <w:rStyle w:val="Strong"/>
          <w:rFonts w:ascii="Arial" w:hAnsi="Arial" w:cs="Arial"/>
          <w:b w:val="0"/>
        </w:rPr>
        <w:t xml:space="preserve">Dies ist ein Ergebnis </w:t>
      </w:r>
      <w:r w:rsidR="009F146F">
        <w:rPr>
          <w:rStyle w:val="Strong"/>
          <w:rFonts w:ascii="Arial" w:hAnsi="Arial" w:cs="Arial"/>
          <w:b w:val="0"/>
        </w:rPr>
        <w:t>einer</w:t>
      </w:r>
      <w:r w:rsidR="00B73574">
        <w:rPr>
          <w:rStyle w:val="Strong"/>
          <w:rFonts w:ascii="Arial" w:hAnsi="Arial" w:cs="Arial"/>
          <w:b w:val="0"/>
        </w:rPr>
        <w:t xml:space="preserve"> aktuellen </w:t>
      </w:r>
      <w:r w:rsidR="009F146F">
        <w:rPr>
          <w:rStyle w:val="Strong"/>
          <w:rFonts w:ascii="Arial" w:hAnsi="Arial" w:cs="Arial"/>
          <w:b w:val="0"/>
        </w:rPr>
        <w:t>S</w:t>
      </w:r>
      <w:r w:rsidR="00B73574">
        <w:rPr>
          <w:rStyle w:val="Strong"/>
          <w:rFonts w:ascii="Arial" w:hAnsi="Arial" w:cs="Arial"/>
          <w:b w:val="0"/>
        </w:rPr>
        <w:t>tudie von iFunded.</w:t>
      </w:r>
      <w:r w:rsidR="009F146F">
        <w:rPr>
          <w:rStyle w:val="Strong"/>
          <w:rFonts w:ascii="Arial" w:hAnsi="Arial" w:cs="Arial"/>
          <w:b w:val="0"/>
        </w:rPr>
        <w:t>de.</w:t>
      </w:r>
      <w:r w:rsidR="00B73574">
        <w:rPr>
          <w:rStyle w:val="Strong"/>
          <w:rFonts w:ascii="Arial" w:hAnsi="Arial" w:cs="Arial"/>
          <w:b w:val="0"/>
        </w:rPr>
        <w:t xml:space="preserve"> </w:t>
      </w:r>
      <w:r w:rsidR="00CE6CB1">
        <w:rPr>
          <w:rStyle w:val="Strong"/>
          <w:rFonts w:ascii="Arial" w:hAnsi="Arial" w:cs="Arial"/>
          <w:b w:val="0"/>
        </w:rPr>
        <w:t>„</w:t>
      </w:r>
      <w:r w:rsidR="00F91FA1">
        <w:rPr>
          <w:rStyle w:val="Strong"/>
          <w:rFonts w:ascii="Arial" w:hAnsi="Arial" w:cs="Arial"/>
          <w:b w:val="0"/>
        </w:rPr>
        <w:t xml:space="preserve">Immobilien-Crowdfunding setzt seine Investitionsrekorde mit einem rasanten Wachstum fort. </w:t>
      </w:r>
      <w:r w:rsidR="003A2AA9">
        <w:rPr>
          <w:rStyle w:val="Strong"/>
          <w:rFonts w:ascii="Arial" w:hAnsi="Arial" w:cs="Arial"/>
          <w:b w:val="0"/>
        </w:rPr>
        <w:t>Wir persönlich sehen uns</w:t>
      </w:r>
      <w:r w:rsidR="001D3995">
        <w:rPr>
          <w:rStyle w:val="Strong"/>
          <w:rFonts w:ascii="Arial" w:hAnsi="Arial" w:cs="Arial"/>
          <w:b w:val="0"/>
        </w:rPr>
        <w:t xml:space="preserve"> </w:t>
      </w:r>
      <w:r w:rsidR="003A2AA9">
        <w:rPr>
          <w:rStyle w:val="Strong"/>
          <w:rFonts w:ascii="Arial" w:hAnsi="Arial" w:cs="Arial"/>
          <w:b w:val="0"/>
        </w:rPr>
        <w:t>darin</w:t>
      </w:r>
      <w:r w:rsidR="001D3995">
        <w:rPr>
          <w:rStyle w:val="Strong"/>
          <w:rFonts w:ascii="Arial" w:hAnsi="Arial" w:cs="Arial"/>
          <w:b w:val="0"/>
        </w:rPr>
        <w:t xml:space="preserve"> bestätigt</w:t>
      </w:r>
      <w:r w:rsidR="003A2AA9">
        <w:rPr>
          <w:rStyle w:val="Strong"/>
          <w:rFonts w:ascii="Arial" w:hAnsi="Arial" w:cs="Arial"/>
          <w:b w:val="0"/>
        </w:rPr>
        <w:t xml:space="preserve">, den Anlegern ein hochwertiges Angebot zu machen: mit starker Rendite durch Investitionen in Projekte qualitätsorientierter Immobilienentwickler. Die Handhabung online ist </w:t>
      </w:r>
      <w:r w:rsidR="00D43987">
        <w:rPr>
          <w:rStyle w:val="Strong"/>
          <w:rFonts w:ascii="Arial" w:hAnsi="Arial" w:cs="Arial"/>
          <w:b w:val="0"/>
        </w:rPr>
        <w:t>moder</w:t>
      </w:r>
      <w:r w:rsidR="001D3995">
        <w:rPr>
          <w:rStyle w:val="Strong"/>
          <w:rFonts w:ascii="Arial" w:hAnsi="Arial" w:cs="Arial"/>
          <w:b w:val="0"/>
        </w:rPr>
        <w:t xml:space="preserve">n, </w:t>
      </w:r>
      <w:r w:rsidR="003A2AA9">
        <w:rPr>
          <w:rStyle w:val="Strong"/>
          <w:rFonts w:ascii="Arial" w:hAnsi="Arial" w:cs="Arial"/>
          <w:b w:val="0"/>
        </w:rPr>
        <w:t>effizien</w:t>
      </w:r>
      <w:r w:rsidR="00D43987">
        <w:rPr>
          <w:rStyle w:val="Strong"/>
          <w:rFonts w:ascii="Arial" w:hAnsi="Arial" w:cs="Arial"/>
          <w:b w:val="0"/>
        </w:rPr>
        <w:t>t</w:t>
      </w:r>
      <w:r w:rsidR="001D3995">
        <w:rPr>
          <w:rStyle w:val="Strong"/>
          <w:rFonts w:ascii="Arial" w:hAnsi="Arial" w:cs="Arial"/>
          <w:b w:val="0"/>
        </w:rPr>
        <w:t xml:space="preserve"> und kostengünstig</w:t>
      </w:r>
      <w:r w:rsidR="00CE6CB1">
        <w:rPr>
          <w:rStyle w:val="Strong"/>
          <w:rFonts w:ascii="Arial" w:hAnsi="Arial" w:cs="Arial"/>
          <w:b w:val="0"/>
        </w:rPr>
        <w:t>“</w:t>
      </w:r>
      <w:r w:rsidR="00021522">
        <w:rPr>
          <w:rStyle w:val="Strong"/>
          <w:rFonts w:ascii="Arial" w:hAnsi="Arial" w:cs="Arial"/>
          <w:b w:val="0"/>
        </w:rPr>
        <w:t>,</w:t>
      </w:r>
      <w:r w:rsidR="00CE6CB1" w:rsidRPr="00CE6CB1">
        <w:rPr>
          <w:rFonts w:ascii="Arial" w:hAnsi="Arial" w:cs="Arial"/>
        </w:rPr>
        <w:t xml:space="preserve"> </w:t>
      </w:r>
      <w:r w:rsidR="00CE6CB1">
        <w:rPr>
          <w:rFonts w:ascii="Arial" w:hAnsi="Arial" w:cs="Arial"/>
        </w:rPr>
        <w:t>sagt Michael Stephan, Gründer und Geschäftsführer von iFunded.de.</w:t>
      </w:r>
      <w:r w:rsidR="006C0CBF">
        <w:rPr>
          <w:rFonts w:ascii="Arial" w:hAnsi="Arial" w:cs="Arial"/>
        </w:rPr>
        <w:t xml:space="preserve"> </w:t>
      </w:r>
    </w:p>
    <w:p w14:paraId="763F338F" w14:textId="77777777" w:rsidR="0058790E" w:rsidRDefault="0058790E" w:rsidP="00670DCC">
      <w:pPr>
        <w:shd w:val="clear" w:color="auto" w:fill="FFFFFF"/>
        <w:spacing w:line="360" w:lineRule="auto"/>
        <w:jc w:val="both"/>
        <w:rPr>
          <w:rFonts w:ascii="Arial" w:hAnsi="Arial" w:cs="Arial"/>
        </w:rPr>
      </w:pPr>
    </w:p>
    <w:p w14:paraId="71A9FEF7" w14:textId="77777777" w:rsidR="00CE6CB1" w:rsidRDefault="00CE6CB1" w:rsidP="00670DCC">
      <w:pPr>
        <w:shd w:val="clear" w:color="auto" w:fill="FFFFFF"/>
        <w:spacing w:line="360" w:lineRule="auto"/>
        <w:jc w:val="both"/>
        <w:rPr>
          <w:rStyle w:val="Strong"/>
          <w:rFonts w:ascii="Arial" w:hAnsi="Arial" w:cs="Arial"/>
          <w:b w:val="0"/>
        </w:rPr>
      </w:pPr>
    </w:p>
    <w:p w14:paraId="21A73A0D" w14:textId="77777777" w:rsidR="00CE6CB1" w:rsidRPr="00085167" w:rsidRDefault="002B79FC" w:rsidP="00670DCC">
      <w:pPr>
        <w:shd w:val="clear" w:color="auto" w:fill="FFFFFF"/>
        <w:spacing w:line="360" w:lineRule="auto"/>
        <w:jc w:val="both"/>
        <w:rPr>
          <w:rFonts w:ascii="Arial" w:hAnsi="Arial" w:cs="Arial"/>
          <w:b/>
        </w:rPr>
      </w:pPr>
      <w:r>
        <w:rPr>
          <w:rFonts w:ascii="Arial" w:hAnsi="Arial" w:cs="Arial"/>
          <w:b/>
        </w:rPr>
        <w:t xml:space="preserve">Bisher </w:t>
      </w:r>
      <w:r w:rsidRPr="002B79FC">
        <w:rPr>
          <w:rFonts w:ascii="Arial" w:hAnsi="Arial" w:cs="Arial"/>
          <w:b/>
        </w:rPr>
        <w:t>1</w:t>
      </w:r>
      <w:r w:rsidR="00231988">
        <w:rPr>
          <w:rFonts w:ascii="Arial" w:hAnsi="Arial" w:cs="Arial"/>
          <w:b/>
        </w:rPr>
        <w:t>17,6</w:t>
      </w:r>
      <w:r w:rsidRPr="002B79FC">
        <w:rPr>
          <w:rFonts w:ascii="Arial" w:hAnsi="Arial" w:cs="Arial"/>
          <w:b/>
        </w:rPr>
        <w:t xml:space="preserve"> Millionen Euro</w:t>
      </w:r>
      <w:r>
        <w:rPr>
          <w:rFonts w:ascii="Arial" w:hAnsi="Arial" w:cs="Arial"/>
          <w:b/>
        </w:rPr>
        <w:t xml:space="preserve"> eingesammelt</w:t>
      </w:r>
    </w:p>
    <w:p w14:paraId="276AC2FD" w14:textId="77777777" w:rsidR="002B79FC" w:rsidRDefault="00085167" w:rsidP="002B79FC">
      <w:pPr>
        <w:shd w:val="clear" w:color="auto" w:fill="FFFFFF"/>
        <w:spacing w:line="360" w:lineRule="auto"/>
        <w:jc w:val="both"/>
        <w:rPr>
          <w:rFonts w:ascii="Arial" w:hAnsi="Arial" w:cs="Arial"/>
        </w:rPr>
      </w:pPr>
      <w:r>
        <w:rPr>
          <w:rFonts w:ascii="Arial" w:hAnsi="Arial" w:cs="Arial"/>
        </w:rPr>
        <w:t xml:space="preserve">Seit dem Jahr 2012 wurden deutschlandweit </w:t>
      </w:r>
      <w:r w:rsidR="001E4A70">
        <w:rPr>
          <w:rFonts w:ascii="Arial" w:hAnsi="Arial" w:cs="Arial"/>
        </w:rPr>
        <w:t>bi</w:t>
      </w:r>
      <w:r w:rsidR="00EC13A0">
        <w:rPr>
          <w:rFonts w:ascii="Arial" w:hAnsi="Arial" w:cs="Arial"/>
        </w:rPr>
        <w:t>s dato Immobilien im Wert von 1,</w:t>
      </w:r>
      <w:r w:rsidR="001E4A70">
        <w:rPr>
          <w:rFonts w:ascii="Arial" w:hAnsi="Arial" w:cs="Arial"/>
        </w:rPr>
        <w:t>2 Milliarden</w:t>
      </w:r>
      <w:r w:rsidR="001E4A70" w:rsidRPr="001E4A70">
        <w:rPr>
          <w:rFonts w:ascii="Arial" w:hAnsi="Arial" w:cs="Arial"/>
        </w:rPr>
        <w:t xml:space="preserve"> </w:t>
      </w:r>
      <w:r w:rsidR="001E4A70">
        <w:rPr>
          <w:rFonts w:ascii="Arial" w:hAnsi="Arial" w:cs="Arial"/>
        </w:rPr>
        <w:t xml:space="preserve">Euro durch die </w:t>
      </w:r>
      <w:proofErr w:type="spellStart"/>
      <w:r w:rsidR="001E4A70" w:rsidRPr="001E4A70">
        <w:rPr>
          <w:rFonts w:ascii="Arial" w:hAnsi="Arial" w:cs="Arial"/>
        </w:rPr>
        <w:t>Crowd</w:t>
      </w:r>
      <w:proofErr w:type="spellEnd"/>
      <w:r w:rsidR="001E4A70" w:rsidRPr="001E4A70">
        <w:rPr>
          <w:rFonts w:ascii="Arial" w:hAnsi="Arial" w:cs="Arial"/>
        </w:rPr>
        <w:t xml:space="preserve"> </w:t>
      </w:r>
      <w:proofErr w:type="spellStart"/>
      <w:r w:rsidR="001E4A70" w:rsidRPr="001E4A70">
        <w:rPr>
          <w:rFonts w:ascii="Arial" w:hAnsi="Arial" w:cs="Arial"/>
        </w:rPr>
        <w:t>mitﬁnanziert</w:t>
      </w:r>
      <w:proofErr w:type="spellEnd"/>
      <w:r w:rsidR="001E4A70" w:rsidRPr="001E4A70">
        <w:rPr>
          <w:rFonts w:ascii="Arial" w:hAnsi="Arial" w:cs="Arial"/>
        </w:rPr>
        <w:t>.</w:t>
      </w:r>
      <w:r w:rsidR="002B79FC">
        <w:rPr>
          <w:rFonts w:ascii="Arial" w:hAnsi="Arial" w:cs="Arial"/>
        </w:rPr>
        <w:t xml:space="preserve"> Das von der </w:t>
      </w:r>
      <w:proofErr w:type="spellStart"/>
      <w:r w:rsidR="002B79FC">
        <w:rPr>
          <w:rFonts w:ascii="Arial" w:hAnsi="Arial" w:cs="Arial"/>
        </w:rPr>
        <w:t>Crowd</w:t>
      </w:r>
      <w:proofErr w:type="spellEnd"/>
      <w:r w:rsidR="002B79FC">
        <w:rPr>
          <w:rFonts w:ascii="Arial" w:hAnsi="Arial" w:cs="Arial"/>
        </w:rPr>
        <w:t xml:space="preserve"> investierte Kapital beläuft sich dabei auf </w:t>
      </w:r>
      <w:r w:rsidR="007B731B">
        <w:rPr>
          <w:rFonts w:ascii="Arial" w:hAnsi="Arial" w:cs="Arial"/>
        </w:rPr>
        <w:t xml:space="preserve">insgesamt </w:t>
      </w:r>
      <w:r w:rsidR="002B79FC">
        <w:rPr>
          <w:rFonts w:ascii="Arial" w:hAnsi="Arial" w:cs="Arial"/>
        </w:rPr>
        <w:t>1</w:t>
      </w:r>
      <w:r w:rsidR="00231988">
        <w:rPr>
          <w:rFonts w:ascii="Arial" w:hAnsi="Arial" w:cs="Arial"/>
        </w:rPr>
        <w:t>17,6</w:t>
      </w:r>
      <w:r w:rsidR="002B79FC">
        <w:rPr>
          <w:rFonts w:ascii="Arial" w:hAnsi="Arial" w:cs="Arial"/>
        </w:rPr>
        <w:t xml:space="preserve"> Millionen Euro. Damit</w:t>
      </w:r>
      <w:r>
        <w:rPr>
          <w:rFonts w:ascii="Arial" w:hAnsi="Arial" w:cs="Arial"/>
        </w:rPr>
        <w:t xml:space="preserve"> </w:t>
      </w:r>
      <w:r w:rsidR="002B79FC">
        <w:rPr>
          <w:rFonts w:ascii="Arial" w:hAnsi="Arial" w:cs="Arial"/>
        </w:rPr>
        <w:t xml:space="preserve">finanziert die </w:t>
      </w:r>
      <w:proofErr w:type="spellStart"/>
      <w:r w:rsidR="002B79FC">
        <w:rPr>
          <w:rFonts w:ascii="Arial" w:hAnsi="Arial" w:cs="Arial"/>
        </w:rPr>
        <w:t>Crowd</w:t>
      </w:r>
      <w:proofErr w:type="spellEnd"/>
      <w:r w:rsidR="002B79FC">
        <w:rPr>
          <w:rFonts w:ascii="Arial" w:hAnsi="Arial" w:cs="Arial"/>
        </w:rPr>
        <w:t xml:space="preserve"> im Schnitt gut </w:t>
      </w:r>
      <w:r w:rsidR="00EC13A0">
        <w:rPr>
          <w:rFonts w:ascii="Arial" w:hAnsi="Arial" w:cs="Arial"/>
        </w:rPr>
        <w:t>zehn</w:t>
      </w:r>
      <w:r w:rsidR="002B79FC" w:rsidRPr="002B79FC">
        <w:rPr>
          <w:rFonts w:ascii="Arial" w:hAnsi="Arial" w:cs="Arial"/>
        </w:rPr>
        <w:t xml:space="preserve"> Prozent des gesamten Investitionsvolumens der Immobilienprojekte</w:t>
      </w:r>
      <w:r w:rsidR="002B79FC">
        <w:rPr>
          <w:rFonts w:ascii="Arial" w:hAnsi="Arial" w:cs="Arial"/>
        </w:rPr>
        <w:t xml:space="preserve">. </w:t>
      </w:r>
    </w:p>
    <w:p w14:paraId="45C73B94" w14:textId="77777777" w:rsidR="003368BE" w:rsidRDefault="003368BE" w:rsidP="00670DCC">
      <w:pPr>
        <w:shd w:val="clear" w:color="auto" w:fill="FFFFFF"/>
        <w:spacing w:line="360" w:lineRule="auto"/>
        <w:jc w:val="both"/>
        <w:rPr>
          <w:rFonts w:ascii="Arial" w:hAnsi="Arial" w:cs="Arial"/>
        </w:rPr>
      </w:pPr>
    </w:p>
    <w:p w14:paraId="0745642D" w14:textId="77777777" w:rsidR="00EC13A0" w:rsidRDefault="00EC13A0" w:rsidP="00670DCC">
      <w:pPr>
        <w:shd w:val="clear" w:color="auto" w:fill="FFFFFF"/>
        <w:spacing w:line="360" w:lineRule="auto"/>
        <w:jc w:val="both"/>
        <w:rPr>
          <w:rFonts w:ascii="Arial" w:hAnsi="Arial" w:cs="Arial"/>
        </w:rPr>
      </w:pPr>
    </w:p>
    <w:p w14:paraId="0C20C9CC" w14:textId="77777777" w:rsidR="00A558EC" w:rsidRPr="003368BE" w:rsidRDefault="00A558EC" w:rsidP="00A558EC">
      <w:pPr>
        <w:shd w:val="clear" w:color="auto" w:fill="FFFFFF"/>
        <w:spacing w:line="360" w:lineRule="auto"/>
        <w:jc w:val="both"/>
        <w:rPr>
          <w:rFonts w:ascii="Arial" w:hAnsi="Arial" w:cs="Arial"/>
          <w:b/>
        </w:rPr>
      </w:pPr>
      <w:r w:rsidRPr="003368BE">
        <w:rPr>
          <w:rFonts w:ascii="Arial" w:hAnsi="Arial" w:cs="Arial"/>
          <w:b/>
        </w:rPr>
        <w:lastRenderedPageBreak/>
        <w:t>Berlin ist Immobilien-Crowdfunding-Hauptstadt</w:t>
      </w:r>
    </w:p>
    <w:p w14:paraId="60EA5A78" w14:textId="77777777" w:rsidR="00570C7A" w:rsidRDefault="00A558EC" w:rsidP="00570C7A">
      <w:pPr>
        <w:shd w:val="clear" w:color="auto" w:fill="FFFFFF"/>
        <w:spacing w:line="360" w:lineRule="auto"/>
        <w:jc w:val="both"/>
        <w:rPr>
          <w:rFonts w:ascii="Arial" w:hAnsi="Arial" w:cs="Arial"/>
        </w:rPr>
      </w:pPr>
      <w:r>
        <w:rPr>
          <w:rFonts w:ascii="Arial" w:hAnsi="Arial" w:cs="Arial"/>
        </w:rPr>
        <w:t xml:space="preserve">Berlin </w:t>
      </w:r>
      <w:r w:rsidR="00231988">
        <w:rPr>
          <w:rFonts w:ascii="Arial" w:hAnsi="Arial" w:cs="Arial"/>
        </w:rPr>
        <w:t>hat Hamburg</w:t>
      </w:r>
      <w:r>
        <w:rPr>
          <w:rFonts w:ascii="Arial" w:hAnsi="Arial" w:cs="Arial"/>
        </w:rPr>
        <w:t xml:space="preserve"> als Hauptstadt des Immobilien-Crowdfundings</w:t>
      </w:r>
      <w:r w:rsidR="00231988">
        <w:rPr>
          <w:rFonts w:ascii="Arial" w:hAnsi="Arial" w:cs="Arial"/>
        </w:rPr>
        <w:t xml:space="preserve"> abgelöst</w:t>
      </w:r>
      <w:r>
        <w:rPr>
          <w:rFonts w:ascii="Arial" w:hAnsi="Arial" w:cs="Arial"/>
        </w:rPr>
        <w:t xml:space="preserve">. Insgesamt wurden hier </w:t>
      </w:r>
      <w:r w:rsidR="002D2714">
        <w:rPr>
          <w:rFonts w:ascii="Arial" w:hAnsi="Arial" w:cs="Arial"/>
        </w:rPr>
        <w:t xml:space="preserve">im laufenden Jahr </w:t>
      </w:r>
      <w:r>
        <w:rPr>
          <w:rFonts w:ascii="Arial" w:hAnsi="Arial" w:cs="Arial"/>
        </w:rPr>
        <w:t xml:space="preserve">bereits mehr als 24,8 Millionen Euro eingesammelt. Gefolgt wird Berlin vom vorigen Spitzenreiter Hamburg mit einem Investitionsvolumen von rund 18,5 </w:t>
      </w:r>
      <w:r w:rsidRPr="003368BE">
        <w:rPr>
          <w:rFonts w:ascii="Arial" w:hAnsi="Arial" w:cs="Arial"/>
        </w:rPr>
        <w:t>Millionen Euro</w:t>
      </w:r>
      <w:r>
        <w:rPr>
          <w:rFonts w:ascii="Arial" w:hAnsi="Arial" w:cs="Arial"/>
        </w:rPr>
        <w:t xml:space="preserve">. </w:t>
      </w:r>
      <w:r w:rsidR="00401266">
        <w:rPr>
          <w:rFonts w:ascii="Arial" w:hAnsi="Arial" w:cs="Arial"/>
        </w:rPr>
        <w:t>Die Gemeinde Weißenhaus besetzt aufgrund eines Sondereffektes Platz drei</w:t>
      </w:r>
      <w:r w:rsidR="002D2714">
        <w:rPr>
          <w:rFonts w:ascii="Arial" w:hAnsi="Arial" w:cs="Arial"/>
        </w:rPr>
        <w:t xml:space="preserve"> –</w:t>
      </w:r>
      <w:r w:rsidR="00401266">
        <w:rPr>
          <w:rFonts w:ascii="Arial" w:hAnsi="Arial" w:cs="Arial"/>
        </w:rPr>
        <w:t xml:space="preserve"> </w:t>
      </w:r>
      <w:r w:rsidR="002D2714">
        <w:rPr>
          <w:rFonts w:ascii="Arial" w:hAnsi="Arial" w:cs="Arial"/>
        </w:rPr>
        <w:t>f</w:t>
      </w:r>
      <w:r w:rsidR="00401266">
        <w:rPr>
          <w:rFonts w:ascii="Arial" w:hAnsi="Arial" w:cs="Arial"/>
        </w:rPr>
        <w:t>ür das deutschlandweit bisher größte Immobilienprojekt wurden hier rund 7,5 Millionen Euro eingesammelt</w:t>
      </w:r>
      <w:r w:rsidR="006D31CA">
        <w:rPr>
          <w:rFonts w:ascii="Arial" w:hAnsi="Arial" w:cs="Arial"/>
        </w:rPr>
        <w:t>.</w:t>
      </w:r>
      <w:r w:rsidR="00570C7A" w:rsidRPr="00570C7A">
        <w:rPr>
          <w:rFonts w:ascii="Arial" w:hAnsi="Arial" w:cs="Arial"/>
        </w:rPr>
        <w:t xml:space="preserve"> </w:t>
      </w:r>
      <w:r w:rsidR="00570C7A">
        <w:rPr>
          <w:rFonts w:ascii="Arial" w:hAnsi="Arial" w:cs="Arial"/>
        </w:rPr>
        <w:t xml:space="preserve">„Wir gehen davon aus, dass sich der Trend, über die </w:t>
      </w:r>
      <w:proofErr w:type="spellStart"/>
      <w:r w:rsidR="00570C7A">
        <w:rPr>
          <w:rFonts w:ascii="Arial" w:hAnsi="Arial" w:cs="Arial"/>
        </w:rPr>
        <w:t>Crowd</w:t>
      </w:r>
      <w:proofErr w:type="spellEnd"/>
      <w:r w:rsidR="00570C7A">
        <w:rPr>
          <w:rFonts w:ascii="Arial" w:hAnsi="Arial" w:cs="Arial"/>
        </w:rPr>
        <w:t xml:space="preserve"> vor allem Berliner Immobilienprojekte zu finanzieren, künftig fortsetzt. </w:t>
      </w:r>
      <w:r w:rsidR="004E7D5D">
        <w:rPr>
          <w:rFonts w:ascii="Arial" w:hAnsi="Arial" w:cs="Arial"/>
        </w:rPr>
        <w:t>Das spiegelt auch unser Angebot</w:t>
      </w:r>
      <w:r w:rsidR="00570C7A">
        <w:rPr>
          <w:rFonts w:ascii="Arial" w:hAnsi="Arial" w:cs="Arial"/>
        </w:rPr>
        <w:t xml:space="preserve"> auf iFunded</w:t>
      </w:r>
      <w:r w:rsidR="004E7D5D">
        <w:rPr>
          <w:rFonts w:ascii="Arial" w:hAnsi="Arial" w:cs="Arial"/>
        </w:rPr>
        <w:t>.de</w:t>
      </w:r>
      <w:r w:rsidR="00570C7A">
        <w:rPr>
          <w:rFonts w:ascii="Arial" w:hAnsi="Arial" w:cs="Arial"/>
        </w:rPr>
        <w:t xml:space="preserve"> </w:t>
      </w:r>
      <w:r w:rsidR="004E7D5D">
        <w:rPr>
          <w:rFonts w:ascii="Arial" w:hAnsi="Arial" w:cs="Arial"/>
        </w:rPr>
        <w:t>wider</w:t>
      </w:r>
      <w:r w:rsidR="00570C7A">
        <w:rPr>
          <w:rFonts w:ascii="Arial" w:hAnsi="Arial" w:cs="Arial"/>
        </w:rPr>
        <w:t>“, kommentiert Stephan.</w:t>
      </w:r>
    </w:p>
    <w:p w14:paraId="199D92C0" w14:textId="77777777" w:rsidR="006D31CA" w:rsidRDefault="006D31CA" w:rsidP="00A558EC">
      <w:pPr>
        <w:shd w:val="clear" w:color="auto" w:fill="FFFFFF"/>
        <w:spacing w:line="360" w:lineRule="auto"/>
        <w:jc w:val="both"/>
        <w:rPr>
          <w:rFonts w:ascii="Arial" w:hAnsi="Arial" w:cs="Arial"/>
        </w:rPr>
      </w:pPr>
    </w:p>
    <w:p w14:paraId="4D138B78" w14:textId="77777777" w:rsidR="006D31CA" w:rsidRDefault="008575F3" w:rsidP="00231988">
      <w:pPr>
        <w:shd w:val="clear" w:color="auto" w:fill="FFFFFF"/>
        <w:spacing w:line="360" w:lineRule="auto"/>
        <w:jc w:val="both"/>
        <w:rPr>
          <w:rFonts w:ascii="Arial" w:hAnsi="Arial" w:cs="Arial"/>
        </w:rPr>
      </w:pPr>
      <w:r>
        <w:rPr>
          <w:rFonts w:ascii="Arial" w:hAnsi="Arial" w:cs="Arial"/>
        </w:rPr>
        <w:t>Ein</w:t>
      </w:r>
      <w:r w:rsidR="006D31CA">
        <w:rPr>
          <w:rFonts w:ascii="Arial" w:hAnsi="Arial" w:cs="Arial"/>
        </w:rPr>
        <w:t xml:space="preserve"> Nord-Süd-Gefälle bleibt weiterhin bestehen: </w:t>
      </w:r>
      <w:r w:rsidR="00231988" w:rsidRPr="00231988">
        <w:rPr>
          <w:rFonts w:ascii="Arial" w:hAnsi="Arial" w:cs="Arial"/>
        </w:rPr>
        <w:t xml:space="preserve">In </w:t>
      </w:r>
      <w:proofErr w:type="gramStart"/>
      <w:r w:rsidR="00231988" w:rsidRPr="00231988">
        <w:rPr>
          <w:rFonts w:ascii="Arial" w:hAnsi="Arial" w:cs="Arial"/>
        </w:rPr>
        <w:t>Berlin,  Brandenburg</w:t>
      </w:r>
      <w:proofErr w:type="gramEnd"/>
      <w:r w:rsidR="00231988" w:rsidRPr="00231988">
        <w:rPr>
          <w:rFonts w:ascii="Arial" w:hAnsi="Arial" w:cs="Arial"/>
        </w:rPr>
        <w:t>, Hamburg, Mecklenburg- Vorpommern, Niedersachsen, Sachsen-Anhalt und Schleswig-Holstein waren es</w:t>
      </w:r>
      <w:r w:rsidR="00231988">
        <w:rPr>
          <w:rFonts w:ascii="Arial" w:hAnsi="Arial" w:cs="Arial"/>
        </w:rPr>
        <w:t xml:space="preserve"> bis dato 65,1 Millionen Euro. </w:t>
      </w:r>
      <w:r w:rsidR="00231988" w:rsidRPr="00231988">
        <w:rPr>
          <w:rFonts w:ascii="Arial" w:hAnsi="Arial" w:cs="Arial"/>
        </w:rPr>
        <w:t xml:space="preserve">In Hessen, Nordrhein-Westfalen, Rheinland-Pfalz, Thüringen und Sachsen waren </w:t>
      </w:r>
      <w:proofErr w:type="gramStart"/>
      <w:r w:rsidR="00231988" w:rsidRPr="00231988">
        <w:rPr>
          <w:rFonts w:ascii="Arial" w:hAnsi="Arial" w:cs="Arial"/>
        </w:rPr>
        <w:t>es  hingegen</w:t>
      </w:r>
      <w:proofErr w:type="gramEnd"/>
      <w:r w:rsidR="00231988" w:rsidRPr="00231988">
        <w:rPr>
          <w:rFonts w:ascii="Arial" w:hAnsi="Arial" w:cs="Arial"/>
        </w:rPr>
        <w:t xml:space="preserve"> insgesamt nur 39,1 Millionen Euro, in Bayern und Baden-Württemberg sogar nur knapp 20 Millionen Euro.</w:t>
      </w:r>
    </w:p>
    <w:p w14:paraId="01DA4B85" w14:textId="77777777" w:rsidR="003368BE" w:rsidRDefault="003368BE" w:rsidP="00670DCC">
      <w:pPr>
        <w:shd w:val="clear" w:color="auto" w:fill="FFFFFF"/>
        <w:spacing w:line="360" w:lineRule="auto"/>
        <w:jc w:val="both"/>
        <w:rPr>
          <w:rFonts w:ascii="Arial" w:hAnsi="Arial" w:cs="Arial"/>
        </w:rPr>
      </w:pPr>
    </w:p>
    <w:p w14:paraId="2E8FE763" w14:textId="77777777" w:rsidR="003368BE" w:rsidRPr="003368BE" w:rsidRDefault="003368BE" w:rsidP="00670DCC">
      <w:pPr>
        <w:shd w:val="clear" w:color="auto" w:fill="FFFFFF"/>
        <w:spacing w:line="360" w:lineRule="auto"/>
        <w:jc w:val="both"/>
        <w:rPr>
          <w:rFonts w:ascii="Arial" w:hAnsi="Arial" w:cs="Arial"/>
          <w:b/>
        </w:rPr>
      </w:pPr>
      <w:r w:rsidRPr="003368BE">
        <w:rPr>
          <w:rFonts w:ascii="Arial" w:hAnsi="Arial" w:cs="Arial"/>
          <w:b/>
        </w:rPr>
        <w:t>Wohnimmobilien weiterhin beliebteste Nutzungsart</w:t>
      </w:r>
    </w:p>
    <w:p w14:paraId="61AC920A" w14:textId="77777777" w:rsidR="009428CF" w:rsidRPr="00984336" w:rsidRDefault="00984336" w:rsidP="009428CF">
      <w:pPr>
        <w:shd w:val="clear" w:color="auto" w:fill="FFFFFF"/>
        <w:spacing w:line="360" w:lineRule="auto"/>
        <w:jc w:val="both"/>
        <w:rPr>
          <w:rFonts w:ascii="Arial" w:hAnsi="Arial" w:cs="Arial"/>
        </w:rPr>
      </w:pPr>
      <w:r w:rsidRPr="00984336">
        <w:rPr>
          <w:rFonts w:ascii="Arial" w:hAnsi="Arial" w:cs="Arial"/>
        </w:rPr>
        <w:t>Mit 95</w:t>
      </w:r>
      <w:r w:rsidR="00997A8D">
        <w:rPr>
          <w:rFonts w:ascii="Arial" w:hAnsi="Arial" w:cs="Arial"/>
        </w:rPr>
        <w:t>,6</w:t>
      </w:r>
      <w:r w:rsidRPr="00984336">
        <w:rPr>
          <w:rFonts w:ascii="Arial" w:hAnsi="Arial" w:cs="Arial"/>
        </w:rPr>
        <w:t xml:space="preserve"> Millionen Euro </w:t>
      </w:r>
      <w:r>
        <w:rPr>
          <w:rFonts w:ascii="Arial" w:hAnsi="Arial" w:cs="Arial"/>
        </w:rPr>
        <w:t>eingesammeltem Kapital sind Wohnimmobilien unangefochten die beliebteste Nutzungsart für Crowdfunding. Investitionen in Gewerbeimmobilien summierten sich hingegen auf 27 Millionen Euro.</w:t>
      </w:r>
      <w:r w:rsidR="009428CF" w:rsidRPr="009428CF">
        <w:rPr>
          <w:rFonts w:ascii="Arial" w:hAnsi="Arial" w:cs="Arial"/>
        </w:rPr>
        <w:t xml:space="preserve"> </w:t>
      </w:r>
      <w:r w:rsidR="009428CF" w:rsidRPr="00984336">
        <w:rPr>
          <w:rFonts w:ascii="Arial" w:hAnsi="Arial" w:cs="Arial"/>
        </w:rPr>
        <w:t xml:space="preserve">Bei Betrachtung des Gesamtinvestitionsvolumens </w:t>
      </w:r>
      <w:r w:rsidR="009428CF">
        <w:rPr>
          <w:rFonts w:ascii="Arial" w:hAnsi="Arial" w:cs="Arial"/>
        </w:rPr>
        <w:t>ist der Unterschied noch deutlicher</w:t>
      </w:r>
      <w:r w:rsidR="009428CF" w:rsidRPr="00984336">
        <w:rPr>
          <w:rFonts w:ascii="Arial" w:hAnsi="Arial" w:cs="Arial"/>
        </w:rPr>
        <w:t xml:space="preserve">: Während die </w:t>
      </w:r>
      <w:proofErr w:type="spellStart"/>
      <w:r w:rsidR="009428CF" w:rsidRPr="00984336">
        <w:rPr>
          <w:rFonts w:ascii="Arial" w:hAnsi="Arial" w:cs="Arial"/>
        </w:rPr>
        <w:t>Crowd</w:t>
      </w:r>
      <w:proofErr w:type="spellEnd"/>
      <w:r w:rsidR="009428CF" w:rsidRPr="00984336">
        <w:rPr>
          <w:rFonts w:ascii="Arial" w:hAnsi="Arial" w:cs="Arial"/>
        </w:rPr>
        <w:t xml:space="preserve"> </w:t>
      </w:r>
      <w:r w:rsidR="00352D57" w:rsidRPr="00984336">
        <w:rPr>
          <w:rFonts w:ascii="Arial" w:hAnsi="Arial" w:cs="Arial"/>
        </w:rPr>
        <w:t xml:space="preserve">Gewerbeimmobilien </w:t>
      </w:r>
      <w:r w:rsidR="00352D57">
        <w:rPr>
          <w:rFonts w:ascii="Arial" w:hAnsi="Arial" w:cs="Arial"/>
        </w:rPr>
        <w:t xml:space="preserve">im Wert von lediglich </w:t>
      </w:r>
      <w:r w:rsidR="00352D57" w:rsidRPr="00984336">
        <w:rPr>
          <w:rFonts w:ascii="Arial" w:hAnsi="Arial" w:cs="Arial"/>
        </w:rPr>
        <w:t xml:space="preserve">275 Millionen Euro </w:t>
      </w:r>
      <w:proofErr w:type="spellStart"/>
      <w:r w:rsidR="00352D57">
        <w:rPr>
          <w:rFonts w:ascii="Arial" w:hAnsi="Arial" w:cs="Arial"/>
        </w:rPr>
        <w:t>mitﬁnanziert</w:t>
      </w:r>
      <w:proofErr w:type="spellEnd"/>
      <w:r w:rsidR="00352D57">
        <w:rPr>
          <w:rFonts w:ascii="Arial" w:hAnsi="Arial" w:cs="Arial"/>
        </w:rPr>
        <w:t xml:space="preserve"> hat, waren es bei</w:t>
      </w:r>
      <w:r w:rsidR="00352D57" w:rsidRPr="00984336">
        <w:rPr>
          <w:rFonts w:ascii="Arial" w:hAnsi="Arial" w:cs="Arial"/>
        </w:rPr>
        <w:t xml:space="preserve"> </w:t>
      </w:r>
      <w:r w:rsidR="009428CF" w:rsidRPr="00984336">
        <w:rPr>
          <w:rFonts w:ascii="Arial" w:hAnsi="Arial" w:cs="Arial"/>
        </w:rPr>
        <w:t xml:space="preserve">Wohnimmobilien </w:t>
      </w:r>
      <w:r w:rsidR="00352D57">
        <w:rPr>
          <w:rFonts w:ascii="Arial" w:hAnsi="Arial" w:cs="Arial"/>
        </w:rPr>
        <w:t>schon</w:t>
      </w:r>
      <w:r w:rsidR="009A4077">
        <w:rPr>
          <w:rFonts w:ascii="Arial" w:hAnsi="Arial" w:cs="Arial"/>
        </w:rPr>
        <w:t xml:space="preserve"> 943 Millionen Euro.</w:t>
      </w:r>
    </w:p>
    <w:p w14:paraId="346B68A5" w14:textId="77777777" w:rsidR="00984336" w:rsidRDefault="00984336" w:rsidP="00984336">
      <w:pPr>
        <w:shd w:val="clear" w:color="auto" w:fill="FFFFFF"/>
        <w:spacing w:line="360" w:lineRule="auto"/>
        <w:jc w:val="both"/>
        <w:rPr>
          <w:rFonts w:ascii="Arial" w:hAnsi="Arial" w:cs="Arial"/>
        </w:rPr>
      </w:pPr>
    </w:p>
    <w:p w14:paraId="179A41B5" w14:textId="77777777" w:rsidR="00714B2E" w:rsidRDefault="00714B2E" w:rsidP="00984336">
      <w:pPr>
        <w:shd w:val="clear" w:color="auto" w:fill="FFFFFF"/>
        <w:spacing w:line="360" w:lineRule="auto"/>
        <w:jc w:val="both"/>
        <w:rPr>
          <w:rFonts w:ascii="Arial" w:hAnsi="Arial" w:cs="Arial"/>
        </w:rPr>
      </w:pPr>
      <w:r>
        <w:rPr>
          <w:rFonts w:ascii="Arial" w:hAnsi="Arial" w:cs="Arial"/>
        </w:rPr>
        <w:t xml:space="preserve">Das Gros des von der </w:t>
      </w:r>
      <w:proofErr w:type="spellStart"/>
      <w:r>
        <w:rPr>
          <w:rFonts w:ascii="Arial" w:hAnsi="Arial" w:cs="Arial"/>
        </w:rPr>
        <w:t>Crowd</w:t>
      </w:r>
      <w:proofErr w:type="spellEnd"/>
      <w:r>
        <w:rPr>
          <w:rFonts w:ascii="Arial" w:hAnsi="Arial" w:cs="Arial"/>
        </w:rPr>
        <w:t xml:space="preserve"> eingesammelten Kapitals wurde für Neubauprojekte verwendet. So verbuchen diese rund 7</w:t>
      </w:r>
      <w:r w:rsidR="007250B4">
        <w:rPr>
          <w:rFonts w:ascii="Arial" w:hAnsi="Arial" w:cs="Arial"/>
        </w:rPr>
        <w:t>4</w:t>
      </w:r>
      <w:r>
        <w:rPr>
          <w:rFonts w:ascii="Arial" w:hAnsi="Arial" w:cs="Arial"/>
        </w:rPr>
        <w:t xml:space="preserve"> Millionen Euro auf sich (Gesamtinvestitionsvolumen: </w:t>
      </w:r>
      <w:r w:rsidRPr="00517C43">
        <w:rPr>
          <w:rFonts w:ascii="Arial" w:hAnsi="Arial" w:cs="Arial"/>
        </w:rPr>
        <w:t>727 Millionen Euro</w:t>
      </w:r>
      <w:r>
        <w:rPr>
          <w:rFonts w:ascii="Arial" w:hAnsi="Arial" w:cs="Arial"/>
        </w:rPr>
        <w:t xml:space="preserve">). 24 Millionen Euro wurden </w:t>
      </w:r>
      <w:r w:rsidRPr="00517C43">
        <w:rPr>
          <w:rFonts w:ascii="Arial" w:hAnsi="Arial" w:cs="Arial"/>
        </w:rPr>
        <w:t xml:space="preserve">für Sanierungs- oder Revitalisierungsprojekte </w:t>
      </w:r>
      <w:r>
        <w:rPr>
          <w:rFonts w:ascii="Arial" w:hAnsi="Arial" w:cs="Arial"/>
        </w:rPr>
        <w:t>(</w:t>
      </w:r>
      <w:r w:rsidRPr="00517C43">
        <w:rPr>
          <w:rFonts w:ascii="Arial" w:hAnsi="Arial" w:cs="Arial"/>
        </w:rPr>
        <w:t>Gesamtinvestitionsvolumen</w:t>
      </w:r>
      <w:r>
        <w:rPr>
          <w:rFonts w:ascii="Arial" w:hAnsi="Arial" w:cs="Arial"/>
        </w:rPr>
        <w:t>:</w:t>
      </w:r>
      <w:r w:rsidRPr="00517C43">
        <w:rPr>
          <w:rFonts w:ascii="Arial" w:hAnsi="Arial" w:cs="Arial"/>
        </w:rPr>
        <w:t xml:space="preserve"> 232 Millionen Euro</w:t>
      </w:r>
      <w:r w:rsidR="0009284B">
        <w:rPr>
          <w:rFonts w:ascii="Arial" w:hAnsi="Arial" w:cs="Arial"/>
        </w:rPr>
        <w:t>)</w:t>
      </w:r>
      <w:r>
        <w:rPr>
          <w:rFonts w:ascii="Arial" w:hAnsi="Arial" w:cs="Arial"/>
        </w:rPr>
        <w:t xml:space="preserve"> </w:t>
      </w:r>
      <w:r w:rsidR="007250B4">
        <w:rPr>
          <w:rFonts w:ascii="Arial" w:hAnsi="Arial" w:cs="Arial"/>
        </w:rPr>
        <w:t>eingesetzt. 25 Millionen Euro entfallen auf</w:t>
      </w:r>
      <w:r w:rsidRPr="00517C43">
        <w:rPr>
          <w:rFonts w:ascii="Arial" w:hAnsi="Arial" w:cs="Arial"/>
        </w:rPr>
        <w:t xml:space="preserve"> reine Bestandsimmobilien </w:t>
      </w:r>
      <w:r>
        <w:rPr>
          <w:rFonts w:ascii="Arial" w:hAnsi="Arial" w:cs="Arial"/>
        </w:rPr>
        <w:t>(</w:t>
      </w:r>
      <w:r w:rsidRPr="00517C43">
        <w:rPr>
          <w:rFonts w:ascii="Arial" w:hAnsi="Arial" w:cs="Arial"/>
        </w:rPr>
        <w:t>Gesamtinvestitionsvolumen</w:t>
      </w:r>
      <w:r>
        <w:rPr>
          <w:rFonts w:ascii="Arial" w:hAnsi="Arial" w:cs="Arial"/>
        </w:rPr>
        <w:t>:</w:t>
      </w:r>
      <w:r w:rsidRPr="00517C43">
        <w:rPr>
          <w:rFonts w:ascii="Arial" w:hAnsi="Arial" w:cs="Arial"/>
        </w:rPr>
        <w:t xml:space="preserve"> 258 Millionen Euro</w:t>
      </w:r>
      <w:r>
        <w:rPr>
          <w:rFonts w:ascii="Arial" w:hAnsi="Arial" w:cs="Arial"/>
        </w:rPr>
        <w:t>)</w:t>
      </w:r>
      <w:r w:rsidR="0009284B">
        <w:rPr>
          <w:rFonts w:ascii="Arial" w:hAnsi="Arial" w:cs="Arial"/>
        </w:rPr>
        <w:t xml:space="preserve">. </w:t>
      </w:r>
      <w:r>
        <w:rPr>
          <w:rFonts w:ascii="Arial" w:hAnsi="Arial" w:cs="Arial"/>
        </w:rPr>
        <w:t xml:space="preserve">„Für Anleger ist das Risiko bei Neubauprojekten wesentlich höher als bei Bestandsimmobilien. Aus Anlegersicht wäre es daher wünschenswert, wenn die </w:t>
      </w:r>
      <w:proofErr w:type="spellStart"/>
      <w:r w:rsidRPr="00517C43">
        <w:rPr>
          <w:rFonts w:ascii="Arial" w:hAnsi="Arial" w:cs="Arial"/>
        </w:rPr>
        <w:t>Crowdinvestment</w:t>
      </w:r>
      <w:proofErr w:type="spellEnd"/>
      <w:r w:rsidRPr="00517C43">
        <w:rPr>
          <w:rFonts w:ascii="Arial" w:hAnsi="Arial" w:cs="Arial"/>
        </w:rPr>
        <w:t>-Plattformen</w:t>
      </w:r>
      <w:r>
        <w:rPr>
          <w:rFonts w:ascii="Arial" w:hAnsi="Arial" w:cs="Arial"/>
        </w:rPr>
        <w:t xml:space="preserve"> eine größere Auswahl an </w:t>
      </w:r>
      <w:r w:rsidRPr="00517C43">
        <w:rPr>
          <w:rFonts w:ascii="Arial" w:hAnsi="Arial" w:cs="Arial"/>
        </w:rPr>
        <w:t>Bestandsimmobilien</w:t>
      </w:r>
      <w:r>
        <w:rPr>
          <w:rFonts w:ascii="Arial" w:hAnsi="Arial" w:cs="Arial"/>
        </w:rPr>
        <w:t xml:space="preserve"> anbieten würde“, </w:t>
      </w:r>
      <w:r w:rsidR="0057419D">
        <w:rPr>
          <w:rFonts w:ascii="Arial" w:hAnsi="Arial" w:cs="Arial"/>
        </w:rPr>
        <w:t>rät</w:t>
      </w:r>
      <w:r>
        <w:rPr>
          <w:rFonts w:ascii="Arial" w:hAnsi="Arial" w:cs="Arial"/>
        </w:rPr>
        <w:t xml:space="preserve"> Stephan.</w:t>
      </w:r>
    </w:p>
    <w:p w14:paraId="13D78656" w14:textId="77777777" w:rsidR="00E6485D" w:rsidRDefault="00E6485D" w:rsidP="00E21901">
      <w:pPr>
        <w:spacing w:after="240" w:line="360" w:lineRule="auto"/>
        <w:jc w:val="both"/>
        <w:rPr>
          <w:rStyle w:val="Strong"/>
          <w:rFonts w:ascii="Arial" w:hAnsi="Arial" w:cs="Arial"/>
          <w:b w:val="0"/>
        </w:rPr>
      </w:pPr>
    </w:p>
    <w:p w14:paraId="4E4952F4" w14:textId="77777777" w:rsidR="006C1ADA" w:rsidRDefault="006C1ADA" w:rsidP="006C1ADA">
      <w:pPr>
        <w:spacing w:line="360" w:lineRule="auto"/>
        <w:jc w:val="both"/>
        <w:rPr>
          <w:rFonts w:ascii="Arial" w:hAnsi="Arial" w:cs="Arial"/>
          <w:b/>
          <w:sz w:val="20"/>
          <w:szCs w:val="20"/>
        </w:rPr>
      </w:pPr>
      <w:r>
        <w:rPr>
          <w:rFonts w:ascii="Arial" w:hAnsi="Arial" w:cs="Arial"/>
          <w:b/>
          <w:sz w:val="20"/>
          <w:szCs w:val="20"/>
        </w:rPr>
        <w:t>Über iFunded:</w:t>
      </w:r>
    </w:p>
    <w:p w14:paraId="6E003FF1" w14:textId="77777777" w:rsidR="006C1ADA" w:rsidRDefault="006C1ADA" w:rsidP="006C1ADA">
      <w:pPr>
        <w:spacing w:line="360" w:lineRule="auto"/>
        <w:jc w:val="both"/>
        <w:rPr>
          <w:rFonts w:ascii="Arial" w:hAnsi="Arial" w:cs="Arial"/>
          <w:sz w:val="20"/>
          <w:szCs w:val="20"/>
        </w:rPr>
      </w:pPr>
      <w:r>
        <w:rPr>
          <w:rFonts w:ascii="Arial" w:hAnsi="Arial" w:cs="Arial"/>
          <w:sz w:val="20"/>
          <w:szCs w:val="20"/>
        </w:rPr>
        <w:t>iFunded ist eine Online-</w:t>
      </w:r>
      <w:r w:rsidR="00840159">
        <w:rPr>
          <w:rFonts w:ascii="Arial" w:hAnsi="Arial" w:cs="Arial"/>
          <w:sz w:val="20"/>
          <w:szCs w:val="20"/>
        </w:rPr>
        <w:t xml:space="preserve"> Immobilien - </w:t>
      </w:r>
      <w:r>
        <w:rPr>
          <w:rFonts w:ascii="Arial" w:hAnsi="Arial" w:cs="Arial"/>
          <w:sz w:val="20"/>
          <w:szCs w:val="20"/>
        </w:rPr>
        <w:t xml:space="preserve">Investmentplattform, über die private und institutionelle Anleger gemeinsam mit Experten der Immobilienbranche direkt in Immobilienprojekte ihrer Wahl investieren. Die Renditen liegen je nach Projekt zwischen drei und sieben Prozent p.a. Immobilienentwickler haben die Möglichkeit, ihre Projekte über die Plattform in einer frühen Phase u. a. über Onlinekanäle zu vermarkten. Sie können </w:t>
      </w:r>
      <w:hyperlink r:id="rId9" w:history="1">
        <w:r>
          <w:rPr>
            <w:rStyle w:val="Hyperlink"/>
            <w:rFonts w:ascii="Arial" w:hAnsi="Arial" w:cs="Arial"/>
            <w:sz w:val="20"/>
            <w:szCs w:val="20"/>
          </w:rPr>
          <w:t>www.iFunded.de</w:t>
        </w:r>
      </w:hyperlink>
      <w:r>
        <w:rPr>
          <w:rFonts w:ascii="Arial" w:hAnsi="Arial" w:cs="Arial"/>
          <w:sz w:val="20"/>
          <w:szCs w:val="20"/>
        </w:rPr>
        <w:t xml:space="preserve"> neben Banken und institutionellen Investoren als alternativen Finanzierungskanal nutzen. </w:t>
      </w:r>
    </w:p>
    <w:p w14:paraId="1AA1F092" w14:textId="77777777" w:rsidR="006C1ADA" w:rsidRDefault="006C1ADA" w:rsidP="006C1ADA">
      <w:pPr>
        <w:spacing w:line="360" w:lineRule="auto"/>
        <w:jc w:val="both"/>
        <w:rPr>
          <w:rFonts w:ascii="Arial" w:hAnsi="Arial" w:cs="Arial"/>
          <w:sz w:val="20"/>
          <w:szCs w:val="20"/>
        </w:rPr>
      </w:pPr>
    </w:p>
    <w:p w14:paraId="5196D9CB" w14:textId="77777777" w:rsidR="006C1ADA" w:rsidRDefault="006C1ADA" w:rsidP="006C1ADA">
      <w:pPr>
        <w:jc w:val="both"/>
        <w:rPr>
          <w:rFonts w:ascii="Arial" w:hAnsi="Arial" w:cs="Arial"/>
          <w:b/>
          <w:sz w:val="20"/>
          <w:szCs w:val="20"/>
        </w:rPr>
      </w:pPr>
      <w:r>
        <w:rPr>
          <w:rFonts w:ascii="Arial" w:hAnsi="Arial" w:cs="Arial"/>
          <w:b/>
          <w:sz w:val="20"/>
          <w:szCs w:val="20"/>
        </w:rPr>
        <w:t>Pressekontakt</w:t>
      </w:r>
    </w:p>
    <w:p w14:paraId="232E28E6" w14:textId="77777777" w:rsidR="006C1ADA" w:rsidRDefault="006C1ADA" w:rsidP="006C1ADA">
      <w:pPr>
        <w:jc w:val="both"/>
        <w:rPr>
          <w:rFonts w:ascii="Arial" w:hAnsi="Arial" w:cs="Arial"/>
          <w:sz w:val="20"/>
          <w:szCs w:val="20"/>
        </w:rPr>
      </w:pPr>
    </w:p>
    <w:p w14:paraId="3CE3C577" w14:textId="77777777" w:rsidR="006C1ADA" w:rsidRDefault="00EF497D" w:rsidP="006C1ADA">
      <w:pPr>
        <w:jc w:val="both"/>
        <w:rPr>
          <w:rFonts w:ascii="Arial" w:hAnsi="Arial" w:cs="Arial"/>
          <w:sz w:val="20"/>
          <w:szCs w:val="20"/>
        </w:rPr>
      </w:pPr>
      <w:r>
        <w:rPr>
          <w:rFonts w:ascii="Arial" w:hAnsi="Arial" w:cs="Arial"/>
          <w:sz w:val="20"/>
          <w:szCs w:val="20"/>
        </w:rPr>
        <w:t>Ann-Kathrin Evers</w:t>
      </w:r>
    </w:p>
    <w:p w14:paraId="091B2BC5" w14:textId="77777777" w:rsidR="006C1ADA" w:rsidRDefault="005F580D" w:rsidP="006C1ADA">
      <w:pPr>
        <w:jc w:val="both"/>
        <w:rPr>
          <w:rFonts w:ascii="Arial" w:hAnsi="Arial" w:cs="Arial"/>
          <w:sz w:val="20"/>
          <w:szCs w:val="20"/>
        </w:rPr>
      </w:pPr>
      <w:r>
        <w:rPr>
          <w:rFonts w:ascii="Arial" w:hAnsi="Arial" w:cs="Arial"/>
          <w:sz w:val="20"/>
          <w:szCs w:val="20"/>
        </w:rPr>
        <w:t>PB3C</w:t>
      </w:r>
      <w:r w:rsidR="006C1ADA">
        <w:rPr>
          <w:rFonts w:ascii="Arial" w:hAnsi="Arial" w:cs="Arial"/>
          <w:sz w:val="20"/>
          <w:szCs w:val="20"/>
        </w:rPr>
        <w:t xml:space="preserve"> GmbH</w:t>
      </w:r>
    </w:p>
    <w:p w14:paraId="726AC741" w14:textId="77777777" w:rsidR="006C1ADA" w:rsidRDefault="006C1ADA" w:rsidP="006C1ADA">
      <w:pPr>
        <w:jc w:val="both"/>
        <w:rPr>
          <w:rFonts w:ascii="Arial" w:hAnsi="Arial" w:cs="Arial"/>
          <w:sz w:val="20"/>
          <w:szCs w:val="20"/>
        </w:rPr>
      </w:pPr>
      <w:r>
        <w:rPr>
          <w:rFonts w:ascii="Arial" w:hAnsi="Arial" w:cs="Arial"/>
          <w:sz w:val="20"/>
          <w:szCs w:val="20"/>
        </w:rPr>
        <w:t>Rankestraße 17</w:t>
      </w:r>
    </w:p>
    <w:p w14:paraId="056B0CA4" w14:textId="77777777" w:rsidR="006C1ADA" w:rsidRDefault="006C1ADA" w:rsidP="006C1ADA">
      <w:pPr>
        <w:jc w:val="both"/>
        <w:rPr>
          <w:rFonts w:ascii="Arial" w:hAnsi="Arial" w:cs="Arial"/>
          <w:sz w:val="20"/>
          <w:szCs w:val="20"/>
        </w:rPr>
      </w:pPr>
      <w:r>
        <w:rPr>
          <w:rFonts w:ascii="Arial" w:hAnsi="Arial" w:cs="Arial"/>
          <w:sz w:val="20"/>
          <w:szCs w:val="20"/>
        </w:rPr>
        <w:t>10789 Berlin</w:t>
      </w:r>
    </w:p>
    <w:p w14:paraId="76D0A526" w14:textId="77777777" w:rsidR="006C1ADA" w:rsidRDefault="006C1ADA" w:rsidP="006C1ADA">
      <w:pPr>
        <w:jc w:val="both"/>
        <w:rPr>
          <w:rFonts w:ascii="Arial" w:hAnsi="Arial" w:cs="Arial"/>
          <w:sz w:val="20"/>
          <w:szCs w:val="20"/>
        </w:rPr>
      </w:pPr>
      <w:r>
        <w:rPr>
          <w:rFonts w:ascii="Arial" w:hAnsi="Arial" w:cs="Arial"/>
          <w:sz w:val="20"/>
          <w:szCs w:val="20"/>
        </w:rPr>
        <w:t>Tel.: +49 - 30 - 72 62 76 1</w:t>
      </w:r>
      <w:r w:rsidR="00910757">
        <w:rPr>
          <w:rFonts w:ascii="Arial" w:hAnsi="Arial" w:cs="Arial"/>
          <w:sz w:val="20"/>
          <w:szCs w:val="20"/>
        </w:rPr>
        <w:t>76</w:t>
      </w:r>
    </w:p>
    <w:p w14:paraId="3D5C9E23" w14:textId="77777777" w:rsidR="006C1ADA" w:rsidRDefault="006C1ADA" w:rsidP="006C1ADA">
      <w:pPr>
        <w:jc w:val="both"/>
        <w:rPr>
          <w:rFonts w:ascii="Arial" w:hAnsi="Arial" w:cs="Arial"/>
          <w:sz w:val="20"/>
          <w:szCs w:val="20"/>
        </w:rPr>
      </w:pPr>
      <w:r>
        <w:rPr>
          <w:rFonts w:ascii="Arial" w:hAnsi="Arial" w:cs="Arial"/>
          <w:sz w:val="20"/>
          <w:szCs w:val="20"/>
        </w:rPr>
        <w:t xml:space="preserve">Fax: +49 - 30 - 72 62 76 </w:t>
      </w:r>
      <w:r w:rsidR="005F580D">
        <w:rPr>
          <w:rFonts w:ascii="Arial" w:hAnsi="Arial" w:cs="Arial"/>
          <w:sz w:val="20"/>
          <w:szCs w:val="20"/>
        </w:rPr>
        <w:t>17</w:t>
      </w:r>
      <w:r>
        <w:rPr>
          <w:rFonts w:ascii="Arial" w:hAnsi="Arial" w:cs="Arial"/>
          <w:sz w:val="20"/>
          <w:szCs w:val="20"/>
        </w:rPr>
        <w:t>93</w:t>
      </w:r>
    </w:p>
    <w:p w14:paraId="252B7DF5" w14:textId="77777777" w:rsidR="00EF497D" w:rsidRDefault="00AE0CFD" w:rsidP="006C1ADA">
      <w:pPr>
        <w:jc w:val="both"/>
        <w:rPr>
          <w:rFonts w:ascii="Arial" w:hAnsi="Arial" w:cs="Arial"/>
          <w:sz w:val="20"/>
          <w:szCs w:val="20"/>
        </w:rPr>
      </w:pPr>
      <w:hyperlink r:id="rId10" w:history="1">
        <w:r w:rsidR="00EF497D" w:rsidRPr="00B71074">
          <w:rPr>
            <w:rStyle w:val="Hyperlink"/>
            <w:rFonts w:ascii="Arial" w:hAnsi="Arial" w:cs="Arial"/>
            <w:sz w:val="20"/>
            <w:szCs w:val="20"/>
          </w:rPr>
          <w:t>evers@pb3c.com</w:t>
        </w:r>
      </w:hyperlink>
      <w:r w:rsidR="00EF497D">
        <w:rPr>
          <w:rFonts w:ascii="Arial" w:hAnsi="Arial" w:cs="Arial"/>
          <w:sz w:val="20"/>
          <w:szCs w:val="20"/>
        </w:rPr>
        <w:t xml:space="preserve"> </w:t>
      </w:r>
    </w:p>
    <w:p w14:paraId="108BE04C" w14:textId="77777777" w:rsidR="00554393" w:rsidRPr="00340595" w:rsidRDefault="00AE0CFD" w:rsidP="00340595">
      <w:pPr>
        <w:jc w:val="both"/>
        <w:rPr>
          <w:rFonts w:ascii="Arial" w:hAnsi="Arial" w:cs="Arial"/>
          <w:sz w:val="20"/>
          <w:szCs w:val="20"/>
        </w:rPr>
      </w:pPr>
      <w:hyperlink r:id="rId11" w:history="1">
        <w:r w:rsidR="00EF497D" w:rsidRPr="00B71074">
          <w:rPr>
            <w:rStyle w:val="Hyperlink"/>
            <w:rFonts w:ascii="Arial" w:hAnsi="Arial" w:cs="Arial"/>
            <w:sz w:val="20"/>
            <w:szCs w:val="20"/>
          </w:rPr>
          <w:t>www.pb3c.com</w:t>
        </w:r>
      </w:hyperlink>
      <w:r w:rsidR="005F580D">
        <w:rPr>
          <w:rFonts w:ascii="Arial" w:hAnsi="Arial" w:cs="Arial"/>
          <w:sz w:val="20"/>
          <w:szCs w:val="20"/>
        </w:rPr>
        <w:t xml:space="preserve"> </w:t>
      </w:r>
    </w:p>
    <w:sectPr w:rsidR="00554393" w:rsidRPr="00340595" w:rsidSect="008F7CDF">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A8E5D" w14:textId="77777777" w:rsidR="00AE0CFD" w:rsidRDefault="00AE0CFD" w:rsidP="006019F7">
      <w:r>
        <w:separator/>
      </w:r>
    </w:p>
  </w:endnote>
  <w:endnote w:type="continuationSeparator" w:id="0">
    <w:p w14:paraId="1341A5EF" w14:textId="77777777" w:rsidR="00AE0CFD" w:rsidRDefault="00AE0CFD" w:rsidP="0060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03049"/>
      <w:docPartObj>
        <w:docPartGallery w:val="Page Numbers (Bottom of Page)"/>
        <w:docPartUnique/>
      </w:docPartObj>
    </w:sdtPr>
    <w:sdtEndPr>
      <w:rPr>
        <w:rFonts w:ascii="Arial" w:hAnsi="Arial" w:cs="Arial"/>
        <w:sz w:val="22"/>
        <w:szCs w:val="22"/>
      </w:rPr>
    </w:sdtEndPr>
    <w:sdtContent>
      <w:p w14:paraId="5BD3BB55" w14:textId="77777777" w:rsidR="001E4A70" w:rsidRPr="00055F7B" w:rsidRDefault="001E4A70">
        <w:pPr>
          <w:pStyle w:val="Footer"/>
          <w:jc w:val="right"/>
          <w:rPr>
            <w:rFonts w:ascii="Arial" w:hAnsi="Arial" w:cs="Arial"/>
            <w:sz w:val="22"/>
            <w:szCs w:val="22"/>
          </w:rPr>
        </w:pPr>
        <w:r w:rsidRPr="00055F7B">
          <w:rPr>
            <w:rFonts w:ascii="Arial" w:hAnsi="Arial" w:cs="Arial"/>
            <w:sz w:val="22"/>
            <w:szCs w:val="22"/>
          </w:rPr>
          <w:fldChar w:fldCharType="begin"/>
        </w:r>
        <w:r w:rsidRPr="00055F7B">
          <w:rPr>
            <w:rFonts w:ascii="Arial" w:hAnsi="Arial" w:cs="Arial"/>
            <w:sz w:val="22"/>
            <w:szCs w:val="22"/>
          </w:rPr>
          <w:instrText>PAGE   \* MERGEFORMAT</w:instrText>
        </w:r>
        <w:r w:rsidRPr="00055F7B">
          <w:rPr>
            <w:rFonts w:ascii="Arial" w:hAnsi="Arial" w:cs="Arial"/>
            <w:sz w:val="22"/>
            <w:szCs w:val="22"/>
          </w:rPr>
          <w:fldChar w:fldCharType="separate"/>
        </w:r>
        <w:r w:rsidR="00165829">
          <w:rPr>
            <w:rFonts w:ascii="Arial" w:hAnsi="Arial" w:cs="Arial"/>
            <w:noProof/>
            <w:sz w:val="22"/>
            <w:szCs w:val="22"/>
          </w:rPr>
          <w:t>3</w:t>
        </w:r>
        <w:r w:rsidRPr="00055F7B">
          <w:rPr>
            <w:rFonts w:ascii="Arial" w:hAnsi="Arial" w:cs="Arial"/>
            <w:sz w:val="22"/>
            <w:szCs w:val="22"/>
          </w:rPr>
          <w:fldChar w:fldCharType="end"/>
        </w:r>
      </w:p>
    </w:sdtContent>
  </w:sdt>
  <w:p w14:paraId="64C68C16" w14:textId="77777777" w:rsidR="001E4A70" w:rsidRDefault="001E4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2B07" w14:textId="77777777" w:rsidR="00AE0CFD" w:rsidRDefault="00AE0CFD" w:rsidP="006019F7">
      <w:r>
        <w:separator/>
      </w:r>
    </w:p>
  </w:footnote>
  <w:footnote w:type="continuationSeparator" w:id="0">
    <w:p w14:paraId="14A1349F" w14:textId="77777777" w:rsidR="00AE0CFD" w:rsidRDefault="00AE0CFD" w:rsidP="006019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23F"/>
    <w:multiLevelType w:val="hybridMultilevel"/>
    <w:tmpl w:val="44B2D37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0265ED"/>
    <w:multiLevelType w:val="hybridMultilevel"/>
    <w:tmpl w:val="124EA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67434"/>
    <w:multiLevelType w:val="hybridMultilevel"/>
    <w:tmpl w:val="8EF8299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95356AE"/>
    <w:multiLevelType w:val="hybridMultilevel"/>
    <w:tmpl w:val="58A06F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A05F22"/>
    <w:multiLevelType w:val="hybridMultilevel"/>
    <w:tmpl w:val="BDBA2134"/>
    <w:lvl w:ilvl="0" w:tplc="4DEA9E8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DB19CF"/>
    <w:multiLevelType w:val="hybridMultilevel"/>
    <w:tmpl w:val="5E765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E1772C"/>
    <w:multiLevelType w:val="hybridMultilevel"/>
    <w:tmpl w:val="5FCA5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216A87"/>
    <w:multiLevelType w:val="hybridMultilevel"/>
    <w:tmpl w:val="AD7056C4"/>
    <w:lvl w:ilvl="0" w:tplc="FD4ACDBE">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DC03BF9"/>
    <w:multiLevelType w:val="hybridMultilevel"/>
    <w:tmpl w:val="171E60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B8469A"/>
    <w:multiLevelType w:val="hybridMultilevel"/>
    <w:tmpl w:val="7174E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21"/>
    <w:rsid w:val="000059AB"/>
    <w:rsid w:val="00021522"/>
    <w:rsid w:val="00035974"/>
    <w:rsid w:val="000417DF"/>
    <w:rsid w:val="00050EF8"/>
    <w:rsid w:val="00054983"/>
    <w:rsid w:val="00055F7B"/>
    <w:rsid w:val="000605AC"/>
    <w:rsid w:val="00061823"/>
    <w:rsid w:val="00062755"/>
    <w:rsid w:val="00077387"/>
    <w:rsid w:val="0008128F"/>
    <w:rsid w:val="00082577"/>
    <w:rsid w:val="000836EE"/>
    <w:rsid w:val="00085167"/>
    <w:rsid w:val="0009284B"/>
    <w:rsid w:val="000A009B"/>
    <w:rsid w:val="000A0C31"/>
    <w:rsid w:val="000A3266"/>
    <w:rsid w:val="000A6FB5"/>
    <w:rsid w:val="000D016D"/>
    <w:rsid w:val="000D302C"/>
    <w:rsid w:val="000E790E"/>
    <w:rsid w:val="000F1672"/>
    <w:rsid w:val="00106BC9"/>
    <w:rsid w:val="00113BDA"/>
    <w:rsid w:val="001161D8"/>
    <w:rsid w:val="00120F87"/>
    <w:rsid w:val="0012114E"/>
    <w:rsid w:val="001227EF"/>
    <w:rsid w:val="00131148"/>
    <w:rsid w:val="0013765C"/>
    <w:rsid w:val="00141E13"/>
    <w:rsid w:val="00142450"/>
    <w:rsid w:val="00151B86"/>
    <w:rsid w:val="00156659"/>
    <w:rsid w:val="00161BCD"/>
    <w:rsid w:val="00165829"/>
    <w:rsid w:val="0018026F"/>
    <w:rsid w:val="00184C95"/>
    <w:rsid w:val="0019263B"/>
    <w:rsid w:val="001B55FE"/>
    <w:rsid w:val="001B6D00"/>
    <w:rsid w:val="001B780F"/>
    <w:rsid w:val="001C7E34"/>
    <w:rsid w:val="001D370D"/>
    <w:rsid w:val="001D3995"/>
    <w:rsid w:val="001D4316"/>
    <w:rsid w:val="001E07AA"/>
    <w:rsid w:val="001E1C7C"/>
    <w:rsid w:val="001E4A70"/>
    <w:rsid w:val="001E7CD2"/>
    <w:rsid w:val="001F26D4"/>
    <w:rsid w:val="00211C9C"/>
    <w:rsid w:val="00213EEC"/>
    <w:rsid w:val="00231988"/>
    <w:rsid w:val="002364E7"/>
    <w:rsid w:val="0025063C"/>
    <w:rsid w:val="00275A42"/>
    <w:rsid w:val="0027703D"/>
    <w:rsid w:val="002771D4"/>
    <w:rsid w:val="0029183E"/>
    <w:rsid w:val="002A0291"/>
    <w:rsid w:val="002A4D37"/>
    <w:rsid w:val="002B018F"/>
    <w:rsid w:val="002B46A8"/>
    <w:rsid w:val="002B79FC"/>
    <w:rsid w:val="002C7792"/>
    <w:rsid w:val="002D2136"/>
    <w:rsid w:val="002D2714"/>
    <w:rsid w:val="002D4397"/>
    <w:rsid w:val="002E2E23"/>
    <w:rsid w:val="002F1636"/>
    <w:rsid w:val="002F3BED"/>
    <w:rsid w:val="002F5FFF"/>
    <w:rsid w:val="003052CE"/>
    <w:rsid w:val="00306986"/>
    <w:rsid w:val="00307050"/>
    <w:rsid w:val="00314C76"/>
    <w:rsid w:val="00322712"/>
    <w:rsid w:val="00333AEE"/>
    <w:rsid w:val="00333CEC"/>
    <w:rsid w:val="00336561"/>
    <w:rsid w:val="003368BE"/>
    <w:rsid w:val="003403A4"/>
    <w:rsid w:val="00340595"/>
    <w:rsid w:val="003474A7"/>
    <w:rsid w:val="00350D9D"/>
    <w:rsid w:val="00352D57"/>
    <w:rsid w:val="0037025A"/>
    <w:rsid w:val="00381068"/>
    <w:rsid w:val="0038241A"/>
    <w:rsid w:val="00390065"/>
    <w:rsid w:val="0039013E"/>
    <w:rsid w:val="00397016"/>
    <w:rsid w:val="003A0395"/>
    <w:rsid w:val="003A2AA9"/>
    <w:rsid w:val="003B4B27"/>
    <w:rsid w:val="003B7B23"/>
    <w:rsid w:val="003C3808"/>
    <w:rsid w:val="003C664A"/>
    <w:rsid w:val="003D3AB3"/>
    <w:rsid w:val="003E3B46"/>
    <w:rsid w:val="003F4CF6"/>
    <w:rsid w:val="003F5C0D"/>
    <w:rsid w:val="004003FB"/>
    <w:rsid w:val="00401266"/>
    <w:rsid w:val="00403AB5"/>
    <w:rsid w:val="00403F77"/>
    <w:rsid w:val="004210DD"/>
    <w:rsid w:val="004302FF"/>
    <w:rsid w:val="00430DA9"/>
    <w:rsid w:val="00435279"/>
    <w:rsid w:val="004450C2"/>
    <w:rsid w:val="00462798"/>
    <w:rsid w:val="00463C3B"/>
    <w:rsid w:val="00465BEB"/>
    <w:rsid w:val="00472C24"/>
    <w:rsid w:val="0048310F"/>
    <w:rsid w:val="00486F6F"/>
    <w:rsid w:val="00490626"/>
    <w:rsid w:val="00495634"/>
    <w:rsid w:val="00496708"/>
    <w:rsid w:val="004A0E02"/>
    <w:rsid w:val="004A30A3"/>
    <w:rsid w:val="004B7168"/>
    <w:rsid w:val="004B7EED"/>
    <w:rsid w:val="004C67A5"/>
    <w:rsid w:val="004C6A25"/>
    <w:rsid w:val="004D5AB5"/>
    <w:rsid w:val="004D61B0"/>
    <w:rsid w:val="004E1885"/>
    <w:rsid w:val="004E3150"/>
    <w:rsid w:val="004E7D5D"/>
    <w:rsid w:val="00500CF0"/>
    <w:rsid w:val="00504E92"/>
    <w:rsid w:val="00513475"/>
    <w:rsid w:val="00517A57"/>
    <w:rsid w:val="00517C43"/>
    <w:rsid w:val="00552D03"/>
    <w:rsid w:val="00554393"/>
    <w:rsid w:val="00554D85"/>
    <w:rsid w:val="0056597A"/>
    <w:rsid w:val="005663D5"/>
    <w:rsid w:val="00570C7A"/>
    <w:rsid w:val="0057419D"/>
    <w:rsid w:val="005758EC"/>
    <w:rsid w:val="00581F0D"/>
    <w:rsid w:val="00581F89"/>
    <w:rsid w:val="0058790E"/>
    <w:rsid w:val="005A0E1C"/>
    <w:rsid w:val="005A4E6E"/>
    <w:rsid w:val="005A5BC0"/>
    <w:rsid w:val="005B06D3"/>
    <w:rsid w:val="005B2BDA"/>
    <w:rsid w:val="005B3487"/>
    <w:rsid w:val="005D4C9A"/>
    <w:rsid w:val="005E1462"/>
    <w:rsid w:val="005E609B"/>
    <w:rsid w:val="005E6963"/>
    <w:rsid w:val="005E7FD4"/>
    <w:rsid w:val="005F2FFC"/>
    <w:rsid w:val="005F580D"/>
    <w:rsid w:val="006019F7"/>
    <w:rsid w:val="0061797E"/>
    <w:rsid w:val="00623E30"/>
    <w:rsid w:val="00637B0E"/>
    <w:rsid w:val="00637FCE"/>
    <w:rsid w:val="006427D1"/>
    <w:rsid w:val="006470DD"/>
    <w:rsid w:val="00650D80"/>
    <w:rsid w:val="00652B8C"/>
    <w:rsid w:val="00660ED5"/>
    <w:rsid w:val="00670DCC"/>
    <w:rsid w:val="00673EB7"/>
    <w:rsid w:val="00691B82"/>
    <w:rsid w:val="006927EF"/>
    <w:rsid w:val="00693854"/>
    <w:rsid w:val="00693CD7"/>
    <w:rsid w:val="00694217"/>
    <w:rsid w:val="00695A6F"/>
    <w:rsid w:val="006A1D9A"/>
    <w:rsid w:val="006A4355"/>
    <w:rsid w:val="006A455D"/>
    <w:rsid w:val="006A67B5"/>
    <w:rsid w:val="006A693C"/>
    <w:rsid w:val="006C0CBF"/>
    <w:rsid w:val="006C17A8"/>
    <w:rsid w:val="006C1ADA"/>
    <w:rsid w:val="006C6A8B"/>
    <w:rsid w:val="006C7FB0"/>
    <w:rsid w:val="006D31CA"/>
    <w:rsid w:val="006D38C0"/>
    <w:rsid w:val="006F2312"/>
    <w:rsid w:val="00703B41"/>
    <w:rsid w:val="007104E6"/>
    <w:rsid w:val="00714B2E"/>
    <w:rsid w:val="00715F66"/>
    <w:rsid w:val="00716347"/>
    <w:rsid w:val="00716C14"/>
    <w:rsid w:val="007173F1"/>
    <w:rsid w:val="0072030D"/>
    <w:rsid w:val="007250B4"/>
    <w:rsid w:val="00744D29"/>
    <w:rsid w:val="00746481"/>
    <w:rsid w:val="0075093D"/>
    <w:rsid w:val="007522C9"/>
    <w:rsid w:val="0075309A"/>
    <w:rsid w:val="00763A3A"/>
    <w:rsid w:val="00763F3B"/>
    <w:rsid w:val="00765EDE"/>
    <w:rsid w:val="007700B6"/>
    <w:rsid w:val="00770871"/>
    <w:rsid w:val="00777A48"/>
    <w:rsid w:val="00790637"/>
    <w:rsid w:val="00795D1A"/>
    <w:rsid w:val="007B00D8"/>
    <w:rsid w:val="007B2E81"/>
    <w:rsid w:val="007B46A9"/>
    <w:rsid w:val="007B727B"/>
    <w:rsid w:val="007B731B"/>
    <w:rsid w:val="007D23A3"/>
    <w:rsid w:val="007E03C4"/>
    <w:rsid w:val="007E57F4"/>
    <w:rsid w:val="00807AB6"/>
    <w:rsid w:val="0082057D"/>
    <w:rsid w:val="008221CC"/>
    <w:rsid w:val="00825B9E"/>
    <w:rsid w:val="008301A0"/>
    <w:rsid w:val="00830615"/>
    <w:rsid w:val="00837E0F"/>
    <w:rsid w:val="00840159"/>
    <w:rsid w:val="00846D85"/>
    <w:rsid w:val="008575F3"/>
    <w:rsid w:val="00865168"/>
    <w:rsid w:val="00865D48"/>
    <w:rsid w:val="0088217B"/>
    <w:rsid w:val="008853EA"/>
    <w:rsid w:val="008923E4"/>
    <w:rsid w:val="0089607E"/>
    <w:rsid w:val="008B0006"/>
    <w:rsid w:val="008B7B98"/>
    <w:rsid w:val="008C1755"/>
    <w:rsid w:val="008C1F2A"/>
    <w:rsid w:val="008C3F95"/>
    <w:rsid w:val="008D00F1"/>
    <w:rsid w:val="008D0A35"/>
    <w:rsid w:val="008D23D5"/>
    <w:rsid w:val="008D608D"/>
    <w:rsid w:val="008D60B4"/>
    <w:rsid w:val="008E2AA7"/>
    <w:rsid w:val="008F4718"/>
    <w:rsid w:val="008F6D35"/>
    <w:rsid w:val="008F7CDF"/>
    <w:rsid w:val="00910757"/>
    <w:rsid w:val="00925ADE"/>
    <w:rsid w:val="00926878"/>
    <w:rsid w:val="009428CF"/>
    <w:rsid w:val="00962115"/>
    <w:rsid w:val="0096253D"/>
    <w:rsid w:val="009663B1"/>
    <w:rsid w:val="0096730F"/>
    <w:rsid w:val="00967AA2"/>
    <w:rsid w:val="0097076C"/>
    <w:rsid w:val="00970BA0"/>
    <w:rsid w:val="00972739"/>
    <w:rsid w:val="00975732"/>
    <w:rsid w:val="00983B64"/>
    <w:rsid w:val="00984336"/>
    <w:rsid w:val="009907BB"/>
    <w:rsid w:val="00992B96"/>
    <w:rsid w:val="00997A8D"/>
    <w:rsid w:val="009A2A21"/>
    <w:rsid w:val="009A4077"/>
    <w:rsid w:val="009A59A3"/>
    <w:rsid w:val="009B6165"/>
    <w:rsid w:val="009B6355"/>
    <w:rsid w:val="009B7D62"/>
    <w:rsid w:val="009D30C5"/>
    <w:rsid w:val="009D45DB"/>
    <w:rsid w:val="009D6C36"/>
    <w:rsid w:val="009E3E22"/>
    <w:rsid w:val="009E4351"/>
    <w:rsid w:val="009E71E8"/>
    <w:rsid w:val="009F146F"/>
    <w:rsid w:val="009F504D"/>
    <w:rsid w:val="009F629C"/>
    <w:rsid w:val="009F645C"/>
    <w:rsid w:val="00A1014F"/>
    <w:rsid w:val="00A12C59"/>
    <w:rsid w:val="00A14DB2"/>
    <w:rsid w:val="00A243D2"/>
    <w:rsid w:val="00A37040"/>
    <w:rsid w:val="00A454D9"/>
    <w:rsid w:val="00A558EC"/>
    <w:rsid w:val="00A56672"/>
    <w:rsid w:val="00A5722C"/>
    <w:rsid w:val="00A67F85"/>
    <w:rsid w:val="00A70713"/>
    <w:rsid w:val="00A71555"/>
    <w:rsid w:val="00A71D92"/>
    <w:rsid w:val="00A7336B"/>
    <w:rsid w:val="00A955BF"/>
    <w:rsid w:val="00AA38DF"/>
    <w:rsid w:val="00AC7719"/>
    <w:rsid w:val="00AD25D3"/>
    <w:rsid w:val="00AD27F1"/>
    <w:rsid w:val="00AD3E41"/>
    <w:rsid w:val="00AE0CFD"/>
    <w:rsid w:val="00AE5CA1"/>
    <w:rsid w:val="00AF0063"/>
    <w:rsid w:val="00AF7BFC"/>
    <w:rsid w:val="00B021A7"/>
    <w:rsid w:val="00B07B3E"/>
    <w:rsid w:val="00B14317"/>
    <w:rsid w:val="00B17E36"/>
    <w:rsid w:val="00B2071F"/>
    <w:rsid w:val="00B31F80"/>
    <w:rsid w:val="00B33E96"/>
    <w:rsid w:val="00B425E7"/>
    <w:rsid w:val="00B44D13"/>
    <w:rsid w:val="00B479F2"/>
    <w:rsid w:val="00B51AF1"/>
    <w:rsid w:val="00B671C5"/>
    <w:rsid w:val="00B73574"/>
    <w:rsid w:val="00BA65BC"/>
    <w:rsid w:val="00BA6E30"/>
    <w:rsid w:val="00BA741A"/>
    <w:rsid w:val="00BB12DB"/>
    <w:rsid w:val="00BB3CAC"/>
    <w:rsid w:val="00BB460D"/>
    <w:rsid w:val="00BB57FC"/>
    <w:rsid w:val="00BB63C9"/>
    <w:rsid w:val="00BD10D3"/>
    <w:rsid w:val="00C051E1"/>
    <w:rsid w:val="00C13539"/>
    <w:rsid w:val="00C249D7"/>
    <w:rsid w:val="00C32819"/>
    <w:rsid w:val="00C362DC"/>
    <w:rsid w:val="00C365DC"/>
    <w:rsid w:val="00C4050E"/>
    <w:rsid w:val="00C444DD"/>
    <w:rsid w:val="00C90691"/>
    <w:rsid w:val="00C92240"/>
    <w:rsid w:val="00C96FF0"/>
    <w:rsid w:val="00CA1C56"/>
    <w:rsid w:val="00CA5BD2"/>
    <w:rsid w:val="00CA5E23"/>
    <w:rsid w:val="00CA61B0"/>
    <w:rsid w:val="00CA666C"/>
    <w:rsid w:val="00CB0926"/>
    <w:rsid w:val="00CB6F81"/>
    <w:rsid w:val="00CC213A"/>
    <w:rsid w:val="00CC3B1D"/>
    <w:rsid w:val="00CC6B16"/>
    <w:rsid w:val="00CD275C"/>
    <w:rsid w:val="00CD4749"/>
    <w:rsid w:val="00CE6CB1"/>
    <w:rsid w:val="00CF6418"/>
    <w:rsid w:val="00D106D9"/>
    <w:rsid w:val="00D144DB"/>
    <w:rsid w:val="00D17643"/>
    <w:rsid w:val="00D246C4"/>
    <w:rsid w:val="00D34AC6"/>
    <w:rsid w:val="00D43987"/>
    <w:rsid w:val="00D51229"/>
    <w:rsid w:val="00D53966"/>
    <w:rsid w:val="00D5450C"/>
    <w:rsid w:val="00D54657"/>
    <w:rsid w:val="00D64783"/>
    <w:rsid w:val="00D64A95"/>
    <w:rsid w:val="00D70B96"/>
    <w:rsid w:val="00D84FD1"/>
    <w:rsid w:val="00D92BB5"/>
    <w:rsid w:val="00D92D57"/>
    <w:rsid w:val="00D9443C"/>
    <w:rsid w:val="00D948D5"/>
    <w:rsid w:val="00DA6281"/>
    <w:rsid w:val="00DB0D72"/>
    <w:rsid w:val="00DB6D83"/>
    <w:rsid w:val="00DC13EB"/>
    <w:rsid w:val="00DC42E2"/>
    <w:rsid w:val="00DD2065"/>
    <w:rsid w:val="00DE1854"/>
    <w:rsid w:val="00DE5987"/>
    <w:rsid w:val="00DE73DC"/>
    <w:rsid w:val="00DF2C1D"/>
    <w:rsid w:val="00E1145F"/>
    <w:rsid w:val="00E1429E"/>
    <w:rsid w:val="00E15260"/>
    <w:rsid w:val="00E1580B"/>
    <w:rsid w:val="00E15DA4"/>
    <w:rsid w:val="00E21901"/>
    <w:rsid w:val="00E25990"/>
    <w:rsid w:val="00E30EA6"/>
    <w:rsid w:val="00E32E47"/>
    <w:rsid w:val="00E436AD"/>
    <w:rsid w:val="00E549BA"/>
    <w:rsid w:val="00E56914"/>
    <w:rsid w:val="00E572E4"/>
    <w:rsid w:val="00E6485D"/>
    <w:rsid w:val="00E763BF"/>
    <w:rsid w:val="00E81E6F"/>
    <w:rsid w:val="00E862F6"/>
    <w:rsid w:val="00E912D1"/>
    <w:rsid w:val="00EA7B19"/>
    <w:rsid w:val="00EC13A0"/>
    <w:rsid w:val="00EC16E8"/>
    <w:rsid w:val="00ED4C39"/>
    <w:rsid w:val="00ED598D"/>
    <w:rsid w:val="00EE65AD"/>
    <w:rsid w:val="00EF497D"/>
    <w:rsid w:val="00EF4DAC"/>
    <w:rsid w:val="00F02B91"/>
    <w:rsid w:val="00F13E03"/>
    <w:rsid w:val="00F203C0"/>
    <w:rsid w:val="00F2154F"/>
    <w:rsid w:val="00F225C8"/>
    <w:rsid w:val="00F26BDA"/>
    <w:rsid w:val="00F30E06"/>
    <w:rsid w:val="00F410B3"/>
    <w:rsid w:val="00F43AD2"/>
    <w:rsid w:val="00F43EF3"/>
    <w:rsid w:val="00F571DB"/>
    <w:rsid w:val="00F6574C"/>
    <w:rsid w:val="00F75F35"/>
    <w:rsid w:val="00F83D32"/>
    <w:rsid w:val="00F91FA1"/>
    <w:rsid w:val="00F961C3"/>
    <w:rsid w:val="00FA691F"/>
    <w:rsid w:val="00FB1565"/>
    <w:rsid w:val="00FD2F81"/>
    <w:rsid w:val="00FE4186"/>
    <w:rsid w:val="00FE7763"/>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C0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qFormat/>
    <w:rsid w:val="005543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1A"/>
    <w:rPr>
      <w:color w:val="0000FF" w:themeColor="hyperlink"/>
      <w:u w:val="single"/>
    </w:rPr>
  </w:style>
  <w:style w:type="character" w:customStyle="1" w:styleId="Heading1Char">
    <w:name w:val="Heading 1 Char"/>
    <w:basedOn w:val="DefaultParagraphFont"/>
    <w:link w:val="Heading1"/>
    <w:rsid w:val="0055439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4393"/>
    <w:rPr>
      <w:b/>
      <w:bCs/>
    </w:rPr>
  </w:style>
  <w:style w:type="character" w:styleId="Emphasis">
    <w:name w:val="Emphasis"/>
    <w:basedOn w:val="DefaultParagraphFont"/>
    <w:uiPriority w:val="20"/>
    <w:qFormat/>
    <w:rsid w:val="00554393"/>
    <w:rPr>
      <w:i/>
      <w:iCs/>
    </w:rPr>
  </w:style>
  <w:style w:type="character" w:styleId="CommentReference">
    <w:name w:val="annotation reference"/>
    <w:basedOn w:val="DefaultParagraphFont"/>
    <w:uiPriority w:val="99"/>
    <w:semiHidden/>
    <w:unhideWhenUsed/>
    <w:rsid w:val="006019F7"/>
    <w:rPr>
      <w:sz w:val="16"/>
      <w:szCs w:val="16"/>
    </w:rPr>
  </w:style>
  <w:style w:type="paragraph" w:styleId="CommentText">
    <w:name w:val="annotation text"/>
    <w:basedOn w:val="Normal"/>
    <w:link w:val="CommentTextChar"/>
    <w:uiPriority w:val="99"/>
    <w:unhideWhenUsed/>
    <w:rsid w:val="006019F7"/>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6019F7"/>
    <w:rPr>
      <w:rFonts w:eastAsiaTheme="minorHAnsi"/>
      <w:sz w:val="20"/>
      <w:szCs w:val="20"/>
      <w:lang w:eastAsia="en-US"/>
    </w:rPr>
  </w:style>
  <w:style w:type="paragraph" w:styleId="FootnoteText">
    <w:name w:val="footnote text"/>
    <w:basedOn w:val="Normal"/>
    <w:link w:val="FootnoteTextChar"/>
    <w:uiPriority w:val="99"/>
    <w:semiHidden/>
    <w:unhideWhenUsed/>
    <w:rsid w:val="006019F7"/>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019F7"/>
    <w:rPr>
      <w:rFonts w:ascii="Calibri" w:eastAsia="Calibri" w:hAnsi="Calibri" w:cs="Times New Roman"/>
      <w:sz w:val="20"/>
      <w:szCs w:val="20"/>
      <w:lang w:eastAsia="en-US"/>
    </w:rPr>
  </w:style>
  <w:style w:type="character" w:styleId="FootnoteReference">
    <w:name w:val="footnote reference"/>
    <w:uiPriority w:val="99"/>
    <w:semiHidden/>
    <w:unhideWhenUsed/>
    <w:rsid w:val="006019F7"/>
    <w:rPr>
      <w:vertAlign w:val="superscript"/>
    </w:rPr>
  </w:style>
  <w:style w:type="paragraph" w:styleId="ListParagraph">
    <w:name w:val="List Paragraph"/>
    <w:basedOn w:val="Normal"/>
    <w:uiPriority w:val="34"/>
    <w:qFormat/>
    <w:rsid w:val="006019F7"/>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601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F7"/>
    <w:rPr>
      <w:rFonts w:ascii="Segoe UI" w:hAnsi="Segoe UI" w:cs="Segoe UI"/>
      <w:sz w:val="18"/>
      <w:szCs w:val="18"/>
    </w:rPr>
  </w:style>
  <w:style w:type="paragraph" w:styleId="Header">
    <w:name w:val="header"/>
    <w:basedOn w:val="Normal"/>
    <w:link w:val="HeaderChar"/>
    <w:uiPriority w:val="99"/>
    <w:unhideWhenUsed/>
    <w:rsid w:val="00DE5987"/>
    <w:pPr>
      <w:tabs>
        <w:tab w:val="center" w:pos="4536"/>
        <w:tab w:val="right" w:pos="9072"/>
      </w:tabs>
    </w:pPr>
  </w:style>
  <w:style w:type="character" w:customStyle="1" w:styleId="HeaderChar">
    <w:name w:val="Header Char"/>
    <w:basedOn w:val="DefaultParagraphFont"/>
    <w:link w:val="Header"/>
    <w:uiPriority w:val="99"/>
    <w:rsid w:val="00DE5987"/>
  </w:style>
  <w:style w:type="paragraph" w:styleId="Footer">
    <w:name w:val="footer"/>
    <w:basedOn w:val="Normal"/>
    <w:link w:val="FooterChar"/>
    <w:uiPriority w:val="99"/>
    <w:unhideWhenUsed/>
    <w:rsid w:val="00DE5987"/>
    <w:pPr>
      <w:tabs>
        <w:tab w:val="center" w:pos="4536"/>
        <w:tab w:val="right" w:pos="9072"/>
      </w:tabs>
    </w:pPr>
  </w:style>
  <w:style w:type="character" w:customStyle="1" w:styleId="FooterChar">
    <w:name w:val="Footer Char"/>
    <w:basedOn w:val="DefaultParagraphFont"/>
    <w:link w:val="Footer"/>
    <w:uiPriority w:val="99"/>
    <w:rsid w:val="00DE5987"/>
  </w:style>
  <w:style w:type="paragraph" w:customStyle="1" w:styleId="teaser">
    <w:name w:val="teaser"/>
    <w:basedOn w:val="Normal"/>
    <w:rsid w:val="009B7D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B7D6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030D"/>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72030D"/>
    <w:rPr>
      <w:rFonts w:eastAsiaTheme="minorHAnsi"/>
      <w:b/>
      <w:bCs/>
      <w:sz w:val="20"/>
      <w:szCs w:val="20"/>
      <w:lang w:eastAsia="en-US"/>
    </w:rPr>
  </w:style>
  <w:style w:type="paragraph" w:styleId="Revision">
    <w:name w:val="Revision"/>
    <w:hidden/>
    <w:uiPriority w:val="99"/>
    <w:semiHidden/>
    <w:rsid w:val="00D70B96"/>
  </w:style>
  <w:style w:type="character" w:customStyle="1" w:styleId="apple-converted-space">
    <w:name w:val="apple-converted-space"/>
    <w:basedOn w:val="DefaultParagraphFont"/>
    <w:rsid w:val="0015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869">
      <w:bodyDiv w:val="1"/>
      <w:marLeft w:val="0"/>
      <w:marRight w:val="0"/>
      <w:marTop w:val="0"/>
      <w:marBottom w:val="0"/>
      <w:divBdr>
        <w:top w:val="none" w:sz="0" w:space="0" w:color="auto"/>
        <w:left w:val="none" w:sz="0" w:space="0" w:color="auto"/>
        <w:bottom w:val="none" w:sz="0" w:space="0" w:color="auto"/>
        <w:right w:val="none" w:sz="0" w:space="0" w:color="auto"/>
      </w:divBdr>
    </w:div>
    <w:div w:id="302078034">
      <w:bodyDiv w:val="1"/>
      <w:marLeft w:val="0"/>
      <w:marRight w:val="0"/>
      <w:marTop w:val="0"/>
      <w:marBottom w:val="0"/>
      <w:divBdr>
        <w:top w:val="none" w:sz="0" w:space="0" w:color="auto"/>
        <w:left w:val="none" w:sz="0" w:space="0" w:color="auto"/>
        <w:bottom w:val="none" w:sz="0" w:space="0" w:color="auto"/>
        <w:right w:val="none" w:sz="0" w:space="0" w:color="auto"/>
      </w:divBdr>
    </w:div>
    <w:div w:id="440418416">
      <w:bodyDiv w:val="1"/>
      <w:marLeft w:val="0"/>
      <w:marRight w:val="0"/>
      <w:marTop w:val="0"/>
      <w:marBottom w:val="0"/>
      <w:divBdr>
        <w:top w:val="none" w:sz="0" w:space="0" w:color="auto"/>
        <w:left w:val="none" w:sz="0" w:space="0" w:color="auto"/>
        <w:bottom w:val="none" w:sz="0" w:space="0" w:color="auto"/>
        <w:right w:val="none" w:sz="0" w:space="0" w:color="auto"/>
      </w:divBdr>
    </w:div>
    <w:div w:id="553083039">
      <w:bodyDiv w:val="1"/>
      <w:marLeft w:val="0"/>
      <w:marRight w:val="0"/>
      <w:marTop w:val="0"/>
      <w:marBottom w:val="0"/>
      <w:divBdr>
        <w:top w:val="none" w:sz="0" w:space="0" w:color="auto"/>
        <w:left w:val="none" w:sz="0" w:space="0" w:color="auto"/>
        <w:bottom w:val="none" w:sz="0" w:space="0" w:color="auto"/>
        <w:right w:val="none" w:sz="0" w:space="0" w:color="auto"/>
      </w:divBdr>
      <w:divsChild>
        <w:div w:id="1111050593">
          <w:marLeft w:val="0"/>
          <w:marRight w:val="0"/>
          <w:marTop w:val="0"/>
          <w:marBottom w:val="0"/>
          <w:divBdr>
            <w:top w:val="none" w:sz="0" w:space="0" w:color="auto"/>
            <w:left w:val="none" w:sz="0" w:space="0" w:color="auto"/>
            <w:bottom w:val="none" w:sz="0" w:space="0" w:color="auto"/>
            <w:right w:val="none" w:sz="0" w:space="0" w:color="auto"/>
          </w:divBdr>
        </w:div>
      </w:divsChild>
    </w:div>
    <w:div w:id="555241554">
      <w:bodyDiv w:val="1"/>
      <w:marLeft w:val="0"/>
      <w:marRight w:val="0"/>
      <w:marTop w:val="0"/>
      <w:marBottom w:val="0"/>
      <w:divBdr>
        <w:top w:val="none" w:sz="0" w:space="0" w:color="auto"/>
        <w:left w:val="none" w:sz="0" w:space="0" w:color="auto"/>
        <w:bottom w:val="none" w:sz="0" w:space="0" w:color="auto"/>
        <w:right w:val="none" w:sz="0" w:space="0" w:color="auto"/>
      </w:divBdr>
    </w:div>
    <w:div w:id="725105135">
      <w:bodyDiv w:val="1"/>
      <w:marLeft w:val="0"/>
      <w:marRight w:val="0"/>
      <w:marTop w:val="0"/>
      <w:marBottom w:val="0"/>
      <w:divBdr>
        <w:top w:val="none" w:sz="0" w:space="0" w:color="auto"/>
        <w:left w:val="none" w:sz="0" w:space="0" w:color="auto"/>
        <w:bottom w:val="none" w:sz="0" w:space="0" w:color="auto"/>
        <w:right w:val="none" w:sz="0" w:space="0" w:color="auto"/>
      </w:divBdr>
    </w:div>
    <w:div w:id="808206946">
      <w:bodyDiv w:val="1"/>
      <w:marLeft w:val="0"/>
      <w:marRight w:val="0"/>
      <w:marTop w:val="0"/>
      <w:marBottom w:val="0"/>
      <w:divBdr>
        <w:top w:val="none" w:sz="0" w:space="0" w:color="auto"/>
        <w:left w:val="none" w:sz="0" w:space="0" w:color="auto"/>
        <w:bottom w:val="none" w:sz="0" w:space="0" w:color="auto"/>
        <w:right w:val="none" w:sz="0" w:space="0" w:color="auto"/>
      </w:divBdr>
    </w:div>
    <w:div w:id="886798704">
      <w:bodyDiv w:val="1"/>
      <w:marLeft w:val="0"/>
      <w:marRight w:val="0"/>
      <w:marTop w:val="0"/>
      <w:marBottom w:val="0"/>
      <w:divBdr>
        <w:top w:val="none" w:sz="0" w:space="0" w:color="auto"/>
        <w:left w:val="none" w:sz="0" w:space="0" w:color="auto"/>
        <w:bottom w:val="none" w:sz="0" w:space="0" w:color="auto"/>
        <w:right w:val="none" w:sz="0" w:space="0" w:color="auto"/>
      </w:divBdr>
      <w:divsChild>
        <w:div w:id="677080491">
          <w:marLeft w:val="0"/>
          <w:marRight w:val="0"/>
          <w:marTop w:val="0"/>
          <w:marBottom w:val="0"/>
          <w:divBdr>
            <w:top w:val="none" w:sz="0" w:space="0" w:color="auto"/>
            <w:left w:val="none" w:sz="0" w:space="0" w:color="auto"/>
            <w:bottom w:val="none" w:sz="0" w:space="0" w:color="auto"/>
            <w:right w:val="none" w:sz="0" w:space="0" w:color="auto"/>
          </w:divBdr>
        </w:div>
        <w:div w:id="1469935381">
          <w:marLeft w:val="0"/>
          <w:marRight w:val="0"/>
          <w:marTop w:val="0"/>
          <w:marBottom w:val="0"/>
          <w:divBdr>
            <w:top w:val="none" w:sz="0" w:space="0" w:color="auto"/>
            <w:left w:val="none" w:sz="0" w:space="0" w:color="auto"/>
            <w:bottom w:val="none" w:sz="0" w:space="0" w:color="auto"/>
            <w:right w:val="none" w:sz="0" w:space="0" w:color="auto"/>
          </w:divBdr>
        </w:div>
        <w:div w:id="579364601">
          <w:marLeft w:val="0"/>
          <w:marRight w:val="0"/>
          <w:marTop w:val="0"/>
          <w:marBottom w:val="0"/>
          <w:divBdr>
            <w:top w:val="none" w:sz="0" w:space="0" w:color="auto"/>
            <w:left w:val="none" w:sz="0" w:space="0" w:color="auto"/>
            <w:bottom w:val="none" w:sz="0" w:space="0" w:color="auto"/>
            <w:right w:val="none" w:sz="0" w:space="0" w:color="auto"/>
          </w:divBdr>
        </w:div>
        <w:div w:id="380907722">
          <w:marLeft w:val="0"/>
          <w:marRight w:val="0"/>
          <w:marTop w:val="0"/>
          <w:marBottom w:val="0"/>
          <w:divBdr>
            <w:top w:val="none" w:sz="0" w:space="0" w:color="auto"/>
            <w:left w:val="none" w:sz="0" w:space="0" w:color="auto"/>
            <w:bottom w:val="none" w:sz="0" w:space="0" w:color="auto"/>
            <w:right w:val="none" w:sz="0" w:space="0" w:color="auto"/>
          </w:divBdr>
        </w:div>
        <w:div w:id="1210074985">
          <w:marLeft w:val="0"/>
          <w:marRight w:val="0"/>
          <w:marTop w:val="0"/>
          <w:marBottom w:val="0"/>
          <w:divBdr>
            <w:top w:val="none" w:sz="0" w:space="0" w:color="auto"/>
            <w:left w:val="none" w:sz="0" w:space="0" w:color="auto"/>
            <w:bottom w:val="none" w:sz="0" w:space="0" w:color="auto"/>
            <w:right w:val="none" w:sz="0" w:space="0" w:color="auto"/>
          </w:divBdr>
        </w:div>
        <w:div w:id="333918032">
          <w:marLeft w:val="0"/>
          <w:marRight w:val="0"/>
          <w:marTop w:val="0"/>
          <w:marBottom w:val="0"/>
          <w:divBdr>
            <w:top w:val="none" w:sz="0" w:space="0" w:color="auto"/>
            <w:left w:val="none" w:sz="0" w:space="0" w:color="auto"/>
            <w:bottom w:val="none" w:sz="0" w:space="0" w:color="auto"/>
            <w:right w:val="none" w:sz="0" w:space="0" w:color="auto"/>
          </w:divBdr>
        </w:div>
        <w:div w:id="378633488">
          <w:marLeft w:val="0"/>
          <w:marRight w:val="0"/>
          <w:marTop w:val="0"/>
          <w:marBottom w:val="0"/>
          <w:divBdr>
            <w:top w:val="none" w:sz="0" w:space="0" w:color="auto"/>
            <w:left w:val="none" w:sz="0" w:space="0" w:color="auto"/>
            <w:bottom w:val="none" w:sz="0" w:space="0" w:color="auto"/>
            <w:right w:val="none" w:sz="0" w:space="0" w:color="auto"/>
          </w:divBdr>
        </w:div>
        <w:div w:id="2009942064">
          <w:marLeft w:val="0"/>
          <w:marRight w:val="0"/>
          <w:marTop w:val="0"/>
          <w:marBottom w:val="0"/>
          <w:divBdr>
            <w:top w:val="none" w:sz="0" w:space="0" w:color="auto"/>
            <w:left w:val="none" w:sz="0" w:space="0" w:color="auto"/>
            <w:bottom w:val="none" w:sz="0" w:space="0" w:color="auto"/>
            <w:right w:val="none" w:sz="0" w:space="0" w:color="auto"/>
          </w:divBdr>
        </w:div>
        <w:div w:id="2142724795">
          <w:marLeft w:val="0"/>
          <w:marRight w:val="0"/>
          <w:marTop w:val="0"/>
          <w:marBottom w:val="0"/>
          <w:divBdr>
            <w:top w:val="none" w:sz="0" w:space="0" w:color="auto"/>
            <w:left w:val="none" w:sz="0" w:space="0" w:color="auto"/>
            <w:bottom w:val="none" w:sz="0" w:space="0" w:color="auto"/>
            <w:right w:val="none" w:sz="0" w:space="0" w:color="auto"/>
          </w:divBdr>
        </w:div>
        <w:div w:id="1358851903">
          <w:marLeft w:val="0"/>
          <w:marRight w:val="0"/>
          <w:marTop w:val="0"/>
          <w:marBottom w:val="0"/>
          <w:divBdr>
            <w:top w:val="none" w:sz="0" w:space="0" w:color="auto"/>
            <w:left w:val="none" w:sz="0" w:space="0" w:color="auto"/>
            <w:bottom w:val="none" w:sz="0" w:space="0" w:color="auto"/>
            <w:right w:val="none" w:sz="0" w:space="0" w:color="auto"/>
          </w:divBdr>
        </w:div>
        <w:div w:id="1926910780">
          <w:marLeft w:val="0"/>
          <w:marRight w:val="0"/>
          <w:marTop w:val="0"/>
          <w:marBottom w:val="0"/>
          <w:divBdr>
            <w:top w:val="none" w:sz="0" w:space="0" w:color="auto"/>
            <w:left w:val="none" w:sz="0" w:space="0" w:color="auto"/>
            <w:bottom w:val="none" w:sz="0" w:space="0" w:color="auto"/>
            <w:right w:val="none" w:sz="0" w:space="0" w:color="auto"/>
          </w:divBdr>
        </w:div>
        <w:div w:id="1177234950">
          <w:marLeft w:val="0"/>
          <w:marRight w:val="0"/>
          <w:marTop w:val="0"/>
          <w:marBottom w:val="0"/>
          <w:divBdr>
            <w:top w:val="none" w:sz="0" w:space="0" w:color="auto"/>
            <w:left w:val="none" w:sz="0" w:space="0" w:color="auto"/>
            <w:bottom w:val="none" w:sz="0" w:space="0" w:color="auto"/>
            <w:right w:val="none" w:sz="0" w:space="0" w:color="auto"/>
          </w:divBdr>
        </w:div>
        <w:div w:id="857157832">
          <w:marLeft w:val="0"/>
          <w:marRight w:val="0"/>
          <w:marTop w:val="0"/>
          <w:marBottom w:val="0"/>
          <w:divBdr>
            <w:top w:val="none" w:sz="0" w:space="0" w:color="auto"/>
            <w:left w:val="none" w:sz="0" w:space="0" w:color="auto"/>
            <w:bottom w:val="none" w:sz="0" w:space="0" w:color="auto"/>
            <w:right w:val="none" w:sz="0" w:space="0" w:color="auto"/>
          </w:divBdr>
        </w:div>
        <w:div w:id="2139645014">
          <w:marLeft w:val="0"/>
          <w:marRight w:val="0"/>
          <w:marTop w:val="0"/>
          <w:marBottom w:val="0"/>
          <w:divBdr>
            <w:top w:val="none" w:sz="0" w:space="0" w:color="auto"/>
            <w:left w:val="none" w:sz="0" w:space="0" w:color="auto"/>
            <w:bottom w:val="none" w:sz="0" w:space="0" w:color="auto"/>
            <w:right w:val="none" w:sz="0" w:space="0" w:color="auto"/>
          </w:divBdr>
        </w:div>
        <w:div w:id="1607730617">
          <w:marLeft w:val="0"/>
          <w:marRight w:val="0"/>
          <w:marTop w:val="0"/>
          <w:marBottom w:val="0"/>
          <w:divBdr>
            <w:top w:val="none" w:sz="0" w:space="0" w:color="auto"/>
            <w:left w:val="none" w:sz="0" w:space="0" w:color="auto"/>
            <w:bottom w:val="none" w:sz="0" w:space="0" w:color="auto"/>
            <w:right w:val="none" w:sz="0" w:space="0" w:color="auto"/>
          </w:divBdr>
        </w:div>
        <w:div w:id="612130961">
          <w:marLeft w:val="0"/>
          <w:marRight w:val="0"/>
          <w:marTop w:val="0"/>
          <w:marBottom w:val="0"/>
          <w:divBdr>
            <w:top w:val="none" w:sz="0" w:space="0" w:color="auto"/>
            <w:left w:val="none" w:sz="0" w:space="0" w:color="auto"/>
            <w:bottom w:val="none" w:sz="0" w:space="0" w:color="auto"/>
            <w:right w:val="none" w:sz="0" w:space="0" w:color="auto"/>
          </w:divBdr>
        </w:div>
        <w:div w:id="1113132188">
          <w:marLeft w:val="0"/>
          <w:marRight w:val="0"/>
          <w:marTop w:val="0"/>
          <w:marBottom w:val="0"/>
          <w:divBdr>
            <w:top w:val="none" w:sz="0" w:space="0" w:color="auto"/>
            <w:left w:val="none" w:sz="0" w:space="0" w:color="auto"/>
            <w:bottom w:val="none" w:sz="0" w:space="0" w:color="auto"/>
            <w:right w:val="none" w:sz="0" w:space="0" w:color="auto"/>
          </w:divBdr>
        </w:div>
        <w:div w:id="1103067740">
          <w:marLeft w:val="0"/>
          <w:marRight w:val="0"/>
          <w:marTop w:val="0"/>
          <w:marBottom w:val="0"/>
          <w:divBdr>
            <w:top w:val="none" w:sz="0" w:space="0" w:color="auto"/>
            <w:left w:val="none" w:sz="0" w:space="0" w:color="auto"/>
            <w:bottom w:val="none" w:sz="0" w:space="0" w:color="auto"/>
            <w:right w:val="none" w:sz="0" w:space="0" w:color="auto"/>
          </w:divBdr>
        </w:div>
        <w:div w:id="1069157026">
          <w:marLeft w:val="0"/>
          <w:marRight w:val="0"/>
          <w:marTop w:val="0"/>
          <w:marBottom w:val="0"/>
          <w:divBdr>
            <w:top w:val="none" w:sz="0" w:space="0" w:color="auto"/>
            <w:left w:val="none" w:sz="0" w:space="0" w:color="auto"/>
            <w:bottom w:val="none" w:sz="0" w:space="0" w:color="auto"/>
            <w:right w:val="none" w:sz="0" w:space="0" w:color="auto"/>
          </w:divBdr>
        </w:div>
        <w:div w:id="1701395359">
          <w:marLeft w:val="0"/>
          <w:marRight w:val="0"/>
          <w:marTop w:val="0"/>
          <w:marBottom w:val="0"/>
          <w:divBdr>
            <w:top w:val="none" w:sz="0" w:space="0" w:color="auto"/>
            <w:left w:val="none" w:sz="0" w:space="0" w:color="auto"/>
            <w:bottom w:val="none" w:sz="0" w:space="0" w:color="auto"/>
            <w:right w:val="none" w:sz="0" w:space="0" w:color="auto"/>
          </w:divBdr>
        </w:div>
        <w:div w:id="1601915021">
          <w:marLeft w:val="0"/>
          <w:marRight w:val="0"/>
          <w:marTop w:val="0"/>
          <w:marBottom w:val="0"/>
          <w:divBdr>
            <w:top w:val="none" w:sz="0" w:space="0" w:color="auto"/>
            <w:left w:val="none" w:sz="0" w:space="0" w:color="auto"/>
            <w:bottom w:val="none" w:sz="0" w:space="0" w:color="auto"/>
            <w:right w:val="none" w:sz="0" w:space="0" w:color="auto"/>
          </w:divBdr>
        </w:div>
        <w:div w:id="1873151333">
          <w:marLeft w:val="0"/>
          <w:marRight w:val="0"/>
          <w:marTop w:val="0"/>
          <w:marBottom w:val="0"/>
          <w:divBdr>
            <w:top w:val="none" w:sz="0" w:space="0" w:color="auto"/>
            <w:left w:val="none" w:sz="0" w:space="0" w:color="auto"/>
            <w:bottom w:val="none" w:sz="0" w:space="0" w:color="auto"/>
            <w:right w:val="none" w:sz="0" w:space="0" w:color="auto"/>
          </w:divBdr>
        </w:div>
        <w:div w:id="1856336544">
          <w:marLeft w:val="0"/>
          <w:marRight w:val="0"/>
          <w:marTop w:val="0"/>
          <w:marBottom w:val="0"/>
          <w:divBdr>
            <w:top w:val="none" w:sz="0" w:space="0" w:color="auto"/>
            <w:left w:val="none" w:sz="0" w:space="0" w:color="auto"/>
            <w:bottom w:val="none" w:sz="0" w:space="0" w:color="auto"/>
            <w:right w:val="none" w:sz="0" w:space="0" w:color="auto"/>
          </w:divBdr>
        </w:div>
        <w:div w:id="39718288">
          <w:marLeft w:val="0"/>
          <w:marRight w:val="0"/>
          <w:marTop w:val="0"/>
          <w:marBottom w:val="0"/>
          <w:divBdr>
            <w:top w:val="none" w:sz="0" w:space="0" w:color="auto"/>
            <w:left w:val="none" w:sz="0" w:space="0" w:color="auto"/>
            <w:bottom w:val="none" w:sz="0" w:space="0" w:color="auto"/>
            <w:right w:val="none" w:sz="0" w:space="0" w:color="auto"/>
          </w:divBdr>
        </w:div>
        <w:div w:id="1383404695">
          <w:marLeft w:val="0"/>
          <w:marRight w:val="0"/>
          <w:marTop w:val="0"/>
          <w:marBottom w:val="0"/>
          <w:divBdr>
            <w:top w:val="none" w:sz="0" w:space="0" w:color="auto"/>
            <w:left w:val="none" w:sz="0" w:space="0" w:color="auto"/>
            <w:bottom w:val="none" w:sz="0" w:space="0" w:color="auto"/>
            <w:right w:val="none" w:sz="0" w:space="0" w:color="auto"/>
          </w:divBdr>
        </w:div>
        <w:div w:id="2115780904">
          <w:marLeft w:val="0"/>
          <w:marRight w:val="0"/>
          <w:marTop w:val="0"/>
          <w:marBottom w:val="0"/>
          <w:divBdr>
            <w:top w:val="none" w:sz="0" w:space="0" w:color="auto"/>
            <w:left w:val="none" w:sz="0" w:space="0" w:color="auto"/>
            <w:bottom w:val="none" w:sz="0" w:space="0" w:color="auto"/>
            <w:right w:val="none" w:sz="0" w:space="0" w:color="auto"/>
          </w:divBdr>
        </w:div>
        <w:div w:id="918366355">
          <w:marLeft w:val="0"/>
          <w:marRight w:val="0"/>
          <w:marTop w:val="0"/>
          <w:marBottom w:val="0"/>
          <w:divBdr>
            <w:top w:val="none" w:sz="0" w:space="0" w:color="auto"/>
            <w:left w:val="none" w:sz="0" w:space="0" w:color="auto"/>
            <w:bottom w:val="none" w:sz="0" w:space="0" w:color="auto"/>
            <w:right w:val="none" w:sz="0" w:space="0" w:color="auto"/>
          </w:divBdr>
        </w:div>
        <w:div w:id="888810239">
          <w:marLeft w:val="0"/>
          <w:marRight w:val="0"/>
          <w:marTop w:val="0"/>
          <w:marBottom w:val="0"/>
          <w:divBdr>
            <w:top w:val="none" w:sz="0" w:space="0" w:color="auto"/>
            <w:left w:val="none" w:sz="0" w:space="0" w:color="auto"/>
            <w:bottom w:val="none" w:sz="0" w:space="0" w:color="auto"/>
            <w:right w:val="none" w:sz="0" w:space="0" w:color="auto"/>
          </w:divBdr>
        </w:div>
        <w:div w:id="421292592">
          <w:marLeft w:val="0"/>
          <w:marRight w:val="0"/>
          <w:marTop w:val="0"/>
          <w:marBottom w:val="0"/>
          <w:divBdr>
            <w:top w:val="none" w:sz="0" w:space="0" w:color="auto"/>
            <w:left w:val="none" w:sz="0" w:space="0" w:color="auto"/>
            <w:bottom w:val="none" w:sz="0" w:space="0" w:color="auto"/>
            <w:right w:val="none" w:sz="0" w:space="0" w:color="auto"/>
          </w:divBdr>
        </w:div>
        <w:div w:id="1363749562">
          <w:marLeft w:val="0"/>
          <w:marRight w:val="0"/>
          <w:marTop w:val="0"/>
          <w:marBottom w:val="0"/>
          <w:divBdr>
            <w:top w:val="none" w:sz="0" w:space="0" w:color="auto"/>
            <w:left w:val="none" w:sz="0" w:space="0" w:color="auto"/>
            <w:bottom w:val="none" w:sz="0" w:space="0" w:color="auto"/>
            <w:right w:val="none" w:sz="0" w:space="0" w:color="auto"/>
          </w:divBdr>
        </w:div>
        <w:div w:id="884220228">
          <w:marLeft w:val="0"/>
          <w:marRight w:val="0"/>
          <w:marTop w:val="0"/>
          <w:marBottom w:val="0"/>
          <w:divBdr>
            <w:top w:val="none" w:sz="0" w:space="0" w:color="auto"/>
            <w:left w:val="none" w:sz="0" w:space="0" w:color="auto"/>
            <w:bottom w:val="none" w:sz="0" w:space="0" w:color="auto"/>
            <w:right w:val="none" w:sz="0" w:space="0" w:color="auto"/>
          </w:divBdr>
        </w:div>
        <w:div w:id="814298951">
          <w:marLeft w:val="0"/>
          <w:marRight w:val="0"/>
          <w:marTop w:val="0"/>
          <w:marBottom w:val="0"/>
          <w:divBdr>
            <w:top w:val="none" w:sz="0" w:space="0" w:color="auto"/>
            <w:left w:val="none" w:sz="0" w:space="0" w:color="auto"/>
            <w:bottom w:val="none" w:sz="0" w:space="0" w:color="auto"/>
            <w:right w:val="none" w:sz="0" w:space="0" w:color="auto"/>
          </w:divBdr>
        </w:div>
        <w:div w:id="901981806">
          <w:marLeft w:val="0"/>
          <w:marRight w:val="0"/>
          <w:marTop w:val="0"/>
          <w:marBottom w:val="0"/>
          <w:divBdr>
            <w:top w:val="none" w:sz="0" w:space="0" w:color="auto"/>
            <w:left w:val="none" w:sz="0" w:space="0" w:color="auto"/>
            <w:bottom w:val="none" w:sz="0" w:space="0" w:color="auto"/>
            <w:right w:val="none" w:sz="0" w:space="0" w:color="auto"/>
          </w:divBdr>
        </w:div>
        <w:div w:id="1687513857">
          <w:marLeft w:val="0"/>
          <w:marRight w:val="0"/>
          <w:marTop w:val="0"/>
          <w:marBottom w:val="0"/>
          <w:divBdr>
            <w:top w:val="none" w:sz="0" w:space="0" w:color="auto"/>
            <w:left w:val="none" w:sz="0" w:space="0" w:color="auto"/>
            <w:bottom w:val="none" w:sz="0" w:space="0" w:color="auto"/>
            <w:right w:val="none" w:sz="0" w:space="0" w:color="auto"/>
          </w:divBdr>
        </w:div>
        <w:div w:id="499127152">
          <w:marLeft w:val="0"/>
          <w:marRight w:val="0"/>
          <w:marTop w:val="0"/>
          <w:marBottom w:val="0"/>
          <w:divBdr>
            <w:top w:val="none" w:sz="0" w:space="0" w:color="auto"/>
            <w:left w:val="none" w:sz="0" w:space="0" w:color="auto"/>
            <w:bottom w:val="none" w:sz="0" w:space="0" w:color="auto"/>
            <w:right w:val="none" w:sz="0" w:space="0" w:color="auto"/>
          </w:divBdr>
        </w:div>
        <w:div w:id="1169367995">
          <w:marLeft w:val="0"/>
          <w:marRight w:val="0"/>
          <w:marTop w:val="0"/>
          <w:marBottom w:val="0"/>
          <w:divBdr>
            <w:top w:val="none" w:sz="0" w:space="0" w:color="auto"/>
            <w:left w:val="none" w:sz="0" w:space="0" w:color="auto"/>
            <w:bottom w:val="none" w:sz="0" w:space="0" w:color="auto"/>
            <w:right w:val="none" w:sz="0" w:space="0" w:color="auto"/>
          </w:divBdr>
        </w:div>
        <w:div w:id="1233353516">
          <w:marLeft w:val="0"/>
          <w:marRight w:val="0"/>
          <w:marTop w:val="0"/>
          <w:marBottom w:val="0"/>
          <w:divBdr>
            <w:top w:val="none" w:sz="0" w:space="0" w:color="auto"/>
            <w:left w:val="none" w:sz="0" w:space="0" w:color="auto"/>
            <w:bottom w:val="none" w:sz="0" w:space="0" w:color="auto"/>
            <w:right w:val="none" w:sz="0" w:space="0" w:color="auto"/>
          </w:divBdr>
        </w:div>
        <w:div w:id="2102951389">
          <w:marLeft w:val="0"/>
          <w:marRight w:val="0"/>
          <w:marTop w:val="0"/>
          <w:marBottom w:val="0"/>
          <w:divBdr>
            <w:top w:val="none" w:sz="0" w:space="0" w:color="auto"/>
            <w:left w:val="none" w:sz="0" w:space="0" w:color="auto"/>
            <w:bottom w:val="none" w:sz="0" w:space="0" w:color="auto"/>
            <w:right w:val="none" w:sz="0" w:space="0" w:color="auto"/>
          </w:divBdr>
        </w:div>
      </w:divsChild>
    </w:div>
    <w:div w:id="923148101">
      <w:bodyDiv w:val="1"/>
      <w:marLeft w:val="0"/>
      <w:marRight w:val="0"/>
      <w:marTop w:val="0"/>
      <w:marBottom w:val="0"/>
      <w:divBdr>
        <w:top w:val="none" w:sz="0" w:space="0" w:color="auto"/>
        <w:left w:val="none" w:sz="0" w:space="0" w:color="auto"/>
        <w:bottom w:val="none" w:sz="0" w:space="0" w:color="auto"/>
        <w:right w:val="none" w:sz="0" w:space="0" w:color="auto"/>
      </w:divBdr>
    </w:div>
    <w:div w:id="998113576">
      <w:bodyDiv w:val="1"/>
      <w:marLeft w:val="0"/>
      <w:marRight w:val="0"/>
      <w:marTop w:val="0"/>
      <w:marBottom w:val="0"/>
      <w:divBdr>
        <w:top w:val="none" w:sz="0" w:space="0" w:color="auto"/>
        <w:left w:val="none" w:sz="0" w:space="0" w:color="auto"/>
        <w:bottom w:val="none" w:sz="0" w:space="0" w:color="auto"/>
        <w:right w:val="none" w:sz="0" w:space="0" w:color="auto"/>
      </w:divBdr>
    </w:div>
    <w:div w:id="1166094773">
      <w:bodyDiv w:val="1"/>
      <w:marLeft w:val="0"/>
      <w:marRight w:val="0"/>
      <w:marTop w:val="0"/>
      <w:marBottom w:val="0"/>
      <w:divBdr>
        <w:top w:val="none" w:sz="0" w:space="0" w:color="auto"/>
        <w:left w:val="none" w:sz="0" w:space="0" w:color="auto"/>
        <w:bottom w:val="none" w:sz="0" w:space="0" w:color="auto"/>
        <w:right w:val="none" w:sz="0" w:space="0" w:color="auto"/>
      </w:divBdr>
    </w:div>
    <w:div w:id="1360158928">
      <w:bodyDiv w:val="1"/>
      <w:marLeft w:val="0"/>
      <w:marRight w:val="0"/>
      <w:marTop w:val="0"/>
      <w:marBottom w:val="0"/>
      <w:divBdr>
        <w:top w:val="none" w:sz="0" w:space="0" w:color="auto"/>
        <w:left w:val="none" w:sz="0" w:space="0" w:color="auto"/>
        <w:bottom w:val="none" w:sz="0" w:space="0" w:color="auto"/>
        <w:right w:val="none" w:sz="0" w:space="0" w:color="auto"/>
      </w:divBdr>
    </w:div>
    <w:div w:id="1362198512">
      <w:bodyDiv w:val="1"/>
      <w:marLeft w:val="0"/>
      <w:marRight w:val="0"/>
      <w:marTop w:val="0"/>
      <w:marBottom w:val="0"/>
      <w:divBdr>
        <w:top w:val="none" w:sz="0" w:space="0" w:color="auto"/>
        <w:left w:val="none" w:sz="0" w:space="0" w:color="auto"/>
        <w:bottom w:val="none" w:sz="0" w:space="0" w:color="auto"/>
        <w:right w:val="none" w:sz="0" w:space="0" w:color="auto"/>
      </w:divBdr>
    </w:div>
    <w:div w:id="1705252748">
      <w:bodyDiv w:val="1"/>
      <w:marLeft w:val="0"/>
      <w:marRight w:val="0"/>
      <w:marTop w:val="0"/>
      <w:marBottom w:val="0"/>
      <w:divBdr>
        <w:top w:val="none" w:sz="0" w:space="0" w:color="auto"/>
        <w:left w:val="none" w:sz="0" w:space="0" w:color="auto"/>
        <w:bottom w:val="none" w:sz="0" w:space="0" w:color="auto"/>
        <w:right w:val="none" w:sz="0" w:space="0" w:color="auto"/>
      </w:divBdr>
    </w:div>
    <w:div w:id="1792087824">
      <w:bodyDiv w:val="1"/>
      <w:marLeft w:val="0"/>
      <w:marRight w:val="0"/>
      <w:marTop w:val="0"/>
      <w:marBottom w:val="0"/>
      <w:divBdr>
        <w:top w:val="none" w:sz="0" w:space="0" w:color="auto"/>
        <w:left w:val="none" w:sz="0" w:space="0" w:color="auto"/>
        <w:bottom w:val="none" w:sz="0" w:space="0" w:color="auto"/>
        <w:right w:val="none" w:sz="0" w:space="0" w:color="auto"/>
      </w:divBdr>
    </w:div>
    <w:div w:id="1826315987">
      <w:bodyDiv w:val="1"/>
      <w:marLeft w:val="0"/>
      <w:marRight w:val="0"/>
      <w:marTop w:val="0"/>
      <w:marBottom w:val="0"/>
      <w:divBdr>
        <w:top w:val="none" w:sz="0" w:space="0" w:color="auto"/>
        <w:left w:val="none" w:sz="0" w:space="0" w:color="auto"/>
        <w:bottom w:val="none" w:sz="0" w:space="0" w:color="auto"/>
        <w:right w:val="none" w:sz="0" w:space="0" w:color="auto"/>
      </w:divBdr>
    </w:div>
    <w:div w:id="212083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3c.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Funded.de" TargetMode="External"/><Relationship Id="rId10" Type="http://schemas.openxmlformats.org/officeDocument/2006/relationships/hyperlink" Target="mailto:evers@pb3c.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AAA6-59AB-534E-88E4-340FBC73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audrey lintz</cp:lastModifiedBy>
  <cp:revision>2</cp:revision>
  <cp:lastPrinted>2017-05-19T10:14:00Z</cp:lastPrinted>
  <dcterms:created xsi:type="dcterms:W3CDTF">2017-06-23T12:31:00Z</dcterms:created>
  <dcterms:modified xsi:type="dcterms:W3CDTF">2017-06-23T12:31:00Z</dcterms:modified>
</cp:coreProperties>
</file>